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51A31" w14:textId="77777777" w:rsidR="00CC3CBC" w:rsidRPr="00CC3CBC" w:rsidRDefault="00CC3CBC" w:rsidP="00CC3CBC">
      <w:pPr>
        <w:rPr>
          <w:rFonts w:ascii="Times New Roman" w:hAnsi="Times New Roman" w:cs="Times New Roman"/>
          <w:b/>
          <w:sz w:val="24"/>
        </w:rPr>
      </w:pPr>
      <w:r w:rsidRPr="00CC3CBC">
        <w:rPr>
          <w:rFonts w:ascii="Times New Roman" w:hAnsi="Times New Roman" w:cs="Times New Roman"/>
          <w:b/>
          <w:sz w:val="24"/>
        </w:rPr>
        <w:t>Kevin Roberts, founder Red Rose Consulting</w:t>
      </w:r>
    </w:p>
    <w:p w14:paraId="585A988D" w14:textId="77777777" w:rsidR="00CC3CBC" w:rsidRPr="00CC3CBC" w:rsidRDefault="00CC3CBC" w:rsidP="00CC3CBC">
      <w:pPr>
        <w:rPr>
          <w:rFonts w:ascii="Times New Roman" w:hAnsi="Times New Roman" w:cs="Times New Roman"/>
        </w:rPr>
      </w:pPr>
      <w:r w:rsidRPr="00CC3CBC">
        <w:rPr>
          <w:rFonts w:ascii="Times New Roman" w:hAnsi="Times New Roman" w:cs="Times New Roman"/>
        </w:rPr>
        <w:t>Kevin Roberts is an international business leader, founder, and educator. His company Red Rose Consulting counsels business leaders and employees on creative thinking, marketing, and leadership.</w:t>
      </w:r>
    </w:p>
    <w:p w14:paraId="269B2F64" w14:textId="77777777" w:rsidR="00CC3CBC" w:rsidRPr="00CC3CBC" w:rsidRDefault="00CC3CBC" w:rsidP="00CC3CBC">
      <w:pPr>
        <w:rPr>
          <w:rFonts w:ascii="Times New Roman" w:hAnsi="Times New Roman" w:cs="Times New Roman"/>
        </w:rPr>
      </w:pPr>
      <w:r w:rsidRPr="00CC3CBC">
        <w:rPr>
          <w:rFonts w:ascii="Times New Roman" w:hAnsi="Times New Roman" w:cs="Times New Roman"/>
        </w:rPr>
        <w:t xml:space="preserve">A CEO for 22 years, Kevin has an uncompromisingly positive and inspirational leadership style, with an ability to generate ideas and emotional connections that accelerate extraordinary value. Kevin’s latest book </w:t>
      </w:r>
      <w:r w:rsidRPr="00CC3CBC">
        <w:rPr>
          <w:rFonts w:ascii="Times New Roman" w:hAnsi="Times New Roman" w:cs="Times New Roman"/>
          <w:i/>
        </w:rPr>
        <w:t xml:space="preserve">64 Shots: Leadership in a Crazy World </w:t>
      </w:r>
      <w:r w:rsidRPr="00CC3CBC">
        <w:rPr>
          <w:rFonts w:ascii="Times New Roman" w:hAnsi="Times New Roman" w:cs="Times New Roman"/>
        </w:rPr>
        <w:t>(2016) offers frameworks and solutions for winning in a business world that has become volatile, complex, uncertain, and ambiguous.</w:t>
      </w:r>
    </w:p>
    <w:p w14:paraId="2A75E4D3" w14:textId="77777777" w:rsidR="00CC3CBC" w:rsidRPr="00CC3CBC" w:rsidRDefault="00CC3CBC" w:rsidP="00CC3CBC">
      <w:pPr>
        <w:rPr>
          <w:rFonts w:ascii="Times New Roman" w:hAnsi="Times New Roman" w:cs="Times New Roman"/>
        </w:rPr>
      </w:pPr>
      <w:r w:rsidRPr="00CC3CBC">
        <w:rPr>
          <w:rFonts w:ascii="Times New Roman" w:hAnsi="Times New Roman" w:cs="Times New Roman"/>
        </w:rPr>
        <w:t>Born and educated in Lancaster in the north of England, Kevin Roberts started his career in the late 1960s with iconic London fashion house Mary Quant. He became a senior marketing executive for Gillette and Procter &amp; Gamble in Europe and the Middle East. At 32, he became CEO of Pepsi-Cola Middle East; and later Pepsi’s CEO in Canada, over-taking Coke in the ‘Cola Wars.’ In 1989, Kevin moved to Auckland, New Zealand, to become Chief Operating Officer with Lion Nathan, growing the company to become the region’s leading brewer.</w:t>
      </w:r>
    </w:p>
    <w:p w14:paraId="07D82FCC" w14:textId="77777777" w:rsidR="00CC3CBC" w:rsidRPr="00CC3CBC" w:rsidRDefault="00CC3CBC" w:rsidP="00CC3CBC">
      <w:pPr>
        <w:rPr>
          <w:rFonts w:ascii="Times New Roman" w:hAnsi="Times New Roman" w:cs="Times New Roman"/>
        </w:rPr>
      </w:pPr>
      <w:r w:rsidRPr="00CC3CBC">
        <w:rPr>
          <w:rFonts w:ascii="Times New Roman" w:hAnsi="Times New Roman" w:cs="Times New Roman"/>
        </w:rPr>
        <w:t>From 1997 to 2014 Kevin was New York-based CEO Worldwide at Saatchi &amp; Saatchi, one of the world’s leading creative organizations, with responsibility for the effectiveness of several of the world’s leading advertising budgets including for clients Toyota and Procter &amp; Gamble. He retired as Chairman of Saatchi &amp; Saatchi in 2016. For 16 years Kevin was a member of the Management Board of Publicis Groupe, the Paris-based global communications group active in 108 countries and employing 80,000 professionals, as it grew from the world’s seventh largest communications group to the third.</w:t>
      </w:r>
    </w:p>
    <w:p w14:paraId="0BAE60FB" w14:textId="77777777" w:rsidR="00CC3CBC" w:rsidRPr="00CC3CBC" w:rsidRDefault="00CC3CBC" w:rsidP="00CC3CBC">
      <w:pPr>
        <w:rPr>
          <w:rFonts w:ascii="Times New Roman" w:hAnsi="Times New Roman" w:cs="Times New Roman"/>
        </w:rPr>
      </w:pPr>
      <w:r w:rsidRPr="00CC3CBC">
        <w:rPr>
          <w:rFonts w:ascii="Times New Roman" w:hAnsi="Times New Roman" w:cs="Times New Roman"/>
        </w:rPr>
        <w:t xml:space="preserve">Kevin advises national organizations and global brands across commerce, media and sport. He has honorary appointments and doctorates at a number of universities. He is Honorary Professor of Creative Leadership at Lancaster University (England), Honorary Professor of Innovation and Creativity at the University of Auckland Business School (New Zealand), and Honorary Professor of Leadership and Innovation at the University of Victoria School of Business (Canada). With academic colleagues, he wrote </w:t>
      </w:r>
      <w:r w:rsidRPr="00CC3CBC">
        <w:rPr>
          <w:rFonts w:ascii="Times New Roman" w:hAnsi="Times New Roman" w:cs="Times New Roman"/>
          <w:i/>
        </w:rPr>
        <w:t>Peak Performance: Business Lessons from the World’s Top Sporting Organizations</w:t>
      </w:r>
      <w:r w:rsidRPr="00CC3CBC">
        <w:rPr>
          <w:rFonts w:ascii="Times New Roman" w:hAnsi="Times New Roman" w:cs="Times New Roman"/>
        </w:rPr>
        <w:t xml:space="preserve">, an inspiration-driven business theory and practice. In 2004, he wrote </w:t>
      </w:r>
      <w:r w:rsidRPr="00CC3CBC">
        <w:rPr>
          <w:rFonts w:ascii="Times New Roman" w:hAnsi="Times New Roman" w:cs="Times New Roman"/>
          <w:i/>
        </w:rPr>
        <w:t>Lovemarks: the Future Beyond Brands</w:t>
      </w:r>
      <w:r w:rsidRPr="00CC3CBC">
        <w:rPr>
          <w:rFonts w:ascii="Times New Roman" w:hAnsi="Times New Roman" w:cs="Times New Roman"/>
        </w:rPr>
        <w:t xml:space="preserve">, a ground-breaking business book published in 18 languages, showing how emotion can inspire businesses and brands to deliver sustainable value. Lovemarks was named one of the ten Ideas of the Decade by Advertising Age in 2009. His 2005 book </w:t>
      </w:r>
      <w:r w:rsidRPr="00CC3CBC">
        <w:rPr>
          <w:rFonts w:ascii="Times New Roman" w:hAnsi="Times New Roman" w:cs="Times New Roman"/>
          <w:i/>
        </w:rPr>
        <w:t>Sisomo</w:t>
      </w:r>
      <w:r w:rsidRPr="00CC3CBC">
        <w:rPr>
          <w:rFonts w:ascii="Times New Roman" w:hAnsi="Times New Roman" w:cs="Times New Roman"/>
        </w:rPr>
        <w:t xml:space="preserve"> (for sight, sound, and motion) explored the future of the screen age.</w:t>
      </w:r>
    </w:p>
    <w:p w14:paraId="3BCB35AE" w14:textId="77777777" w:rsidR="00A52D56" w:rsidRDefault="005C033B" w:rsidP="005C033B">
      <w:pPr>
        <w:rPr>
          <w:rFonts w:ascii="Times New Roman" w:hAnsi="Times New Roman" w:cs="Times New Roman"/>
        </w:rPr>
      </w:pPr>
      <w:r w:rsidRPr="005C033B">
        <w:rPr>
          <w:rFonts w:ascii="Times New Roman" w:hAnsi="Times New Roman" w:cs="Times New Roman"/>
        </w:rPr>
        <w:t>In 2013, Kevin, a New Zealand citizen, was made a Companion of the New Zealand Order of Merit (CNZM) for services to business and the community. Currently, he is business ambassador for the New Zealand United States Council and Chair of the following organisations: Unfiltered (Auckland-based business education platform); Beattie Communications (UK creative communications consultancy); My Food Bag (New Zealan</w:t>
      </w:r>
      <w:r>
        <w:rPr>
          <w:rFonts w:ascii="Times New Roman" w:hAnsi="Times New Roman" w:cs="Times New Roman"/>
        </w:rPr>
        <w:t xml:space="preserve">d home food delivery service); </w:t>
      </w:r>
      <w:r w:rsidRPr="005C033B">
        <w:rPr>
          <w:rFonts w:ascii="Times New Roman" w:hAnsi="Times New Roman" w:cs="Times New Roman"/>
        </w:rPr>
        <w:t xml:space="preserve">and CricHQ (the world’s largest digital platform for cricket). </w:t>
      </w:r>
    </w:p>
    <w:p w14:paraId="7DD72C66" w14:textId="77777777" w:rsidR="009542BE" w:rsidRDefault="005C033B" w:rsidP="005C033B">
      <w:pPr>
        <w:rPr>
          <w:rFonts w:ascii="Times New Roman" w:hAnsi="Times New Roman" w:cs="Times New Roman"/>
        </w:rPr>
      </w:pPr>
      <w:r w:rsidRPr="005C033B">
        <w:rPr>
          <w:rFonts w:ascii="Times New Roman" w:hAnsi="Times New Roman" w:cs="Times New Roman"/>
        </w:rPr>
        <w:t>He is a former director of the New Zealand Rugby Union and former chairman of USA Rugby. He also served on the Board of New Zealand Football and as a Trustee for a Team New Zealand America’s Cup challenge. Kevin has homes in Carefree Arizona, New York, Auckland, and Grasmere in the English Lake District.</w:t>
      </w:r>
    </w:p>
    <w:p w14:paraId="42CF3D3D" w14:textId="77777777" w:rsidR="00CC3CBC" w:rsidRPr="00CC3CBC" w:rsidRDefault="00CC3CBC" w:rsidP="005C033B">
      <w:pPr>
        <w:rPr>
          <w:rFonts w:ascii="Times New Roman" w:hAnsi="Times New Roman" w:cs="Times New Roman"/>
        </w:rPr>
      </w:pPr>
      <w:r w:rsidRPr="00CC3CBC">
        <w:rPr>
          <w:rFonts w:ascii="Times New Roman" w:hAnsi="Times New Roman" w:cs="Times New Roman"/>
        </w:rPr>
        <w:lastRenderedPageBreak/>
        <w:t>He has made presentations to business audiences in 60 countries, with a San Francisco technology reviewer noting, “Kevin Roberts was arguably more entertaining and more informative than any other speaker, speaking about any other subject, anywhere. That is saying a lot, but during the hour of his speech, there was nowhere else in the world that I would have rather been than in his audience.”</w:t>
      </w:r>
    </w:p>
    <w:p w14:paraId="236D347D" w14:textId="77777777" w:rsidR="00EA7BD3" w:rsidRPr="00CC3CBC" w:rsidRDefault="00CC3CBC" w:rsidP="00CC3CBC">
      <w:pPr>
        <w:rPr>
          <w:rFonts w:ascii="Times New Roman" w:hAnsi="Times New Roman" w:cs="Times New Roman"/>
        </w:rPr>
      </w:pPr>
      <w:r w:rsidRPr="00CC3CBC">
        <w:rPr>
          <w:rFonts w:ascii="Times New Roman" w:hAnsi="Times New Roman" w:cs="Times New Roman"/>
        </w:rPr>
        <w:t xml:space="preserve">Kevin shares his thinking on </w:t>
      </w:r>
      <w:hyperlink r:id="rId6" w:history="1">
        <w:r w:rsidRPr="00CC3CBC">
          <w:rPr>
            <w:rStyle w:val="Hyperlink"/>
            <w:rFonts w:ascii="Times New Roman" w:hAnsi="Times New Roman" w:cs="Times New Roman"/>
          </w:rPr>
          <w:t>www.redrose.consulting</w:t>
        </w:r>
      </w:hyperlink>
      <w:r w:rsidRPr="00CC3CBC">
        <w:rPr>
          <w:rFonts w:ascii="Times New Roman" w:hAnsi="Times New Roman" w:cs="Times New Roman"/>
        </w:rPr>
        <w:t xml:space="preserve">, </w:t>
      </w:r>
      <w:hyperlink r:id="rId7" w:history="1">
        <w:r w:rsidRPr="00CC3CBC">
          <w:rPr>
            <w:rStyle w:val="Hyperlink"/>
            <w:rFonts w:ascii="Times New Roman" w:hAnsi="Times New Roman" w:cs="Times New Roman"/>
          </w:rPr>
          <w:t>www.krconnect.blogspot.com</w:t>
        </w:r>
      </w:hyperlink>
      <w:r w:rsidRPr="00CC3CBC">
        <w:rPr>
          <w:rFonts w:ascii="Times New Roman" w:hAnsi="Times New Roman" w:cs="Times New Roman"/>
        </w:rPr>
        <w:t xml:space="preserve">. Read his archived speeches 1997-2016 at </w:t>
      </w:r>
      <w:hyperlink r:id="rId8" w:history="1">
        <w:r w:rsidRPr="00CC3CBC">
          <w:rPr>
            <w:rStyle w:val="Hyperlink"/>
            <w:rFonts w:ascii="Times New Roman" w:hAnsi="Times New Roman" w:cs="Times New Roman"/>
          </w:rPr>
          <w:t>www.saatchikevin.com</w:t>
        </w:r>
      </w:hyperlink>
      <w:r w:rsidRPr="00CC3CBC">
        <w:rPr>
          <w:rFonts w:ascii="Times New Roman" w:hAnsi="Times New Roman" w:cs="Times New Roman"/>
        </w:rPr>
        <w:t>. Tweets @krconnect. Red Rose Consulting is named after a Lancastrian heraldic symbol dating from 1485 (War of the Roses).</w:t>
      </w:r>
    </w:p>
    <w:p w14:paraId="2F836565" w14:textId="77777777" w:rsidR="00CC3CBC" w:rsidRDefault="00CC3CBC" w:rsidP="00CC3CBC">
      <w:pPr>
        <w:rPr>
          <w:rFonts w:ascii="Times New Roman" w:hAnsi="Times New Roman"/>
        </w:rPr>
      </w:pPr>
      <w:r w:rsidRPr="0078156D">
        <w:rPr>
          <w:rFonts w:ascii="Times New Roman" w:hAnsi="Times New Roman"/>
        </w:rPr>
        <w:t>Key Events:</w:t>
      </w:r>
    </w:p>
    <w:p w14:paraId="5ED5A031" w14:textId="77777777" w:rsidR="00CC3CBC" w:rsidRPr="0078156D" w:rsidRDefault="00CC3CBC" w:rsidP="00CC3CBC">
      <w:pPr>
        <w:numPr>
          <w:ilvl w:val="0"/>
          <w:numId w:val="2"/>
        </w:numPr>
        <w:tabs>
          <w:tab w:val="left" w:pos="567"/>
        </w:tabs>
        <w:rPr>
          <w:rFonts w:ascii="Times New Roman" w:hAnsi="Times New Roman"/>
          <w:b/>
          <w:sz w:val="20"/>
          <w:szCs w:val="20"/>
        </w:rPr>
      </w:pPr>
      <w:r w:rsidRPr="0078156D">
        <w:rPr>
          <w:rFonts w:ascii="Times New Roman" w:hAnsi="Times New Roman"/>
          <w:b/>
          <w:sz w:val="20"/>
          <w:szCs w:val="20"/>
        </w:rPr>
        <w:t>201</w:t>
      </w:r>
      <w:r>
        <w:rPr>
          <w:rFonts w:ascii="Times New Roman" w:hAnsi="Times New Roman"/>
          <w:b/>
          <w:sz w:val="20"/>
          <w:szCs w:val="20"/>
        </w:rPr>
        <w:t>7</w:t>
      </w:r>
    </w:p>
    <w:p w14:paraId="446F6319" w14:textId="77777777" w:rsidR="00DB2669" w:rsidRDefault="00DB2669" w:rsidP="005C033B">
      <w:pPr>
        <w:pStyle w:val="ListParagraph"/>
        <w:numPr>
          <w:ilvl w:val="0"/>
          <w:numId w:val="1"/>
        </w:numPr>
        <w:tabs>
          <w:tab w:val="left" w:pos="567"/>
        </w:tabs>
        <w:ind w:left="851" w:hanging="284"/>
        <w:rPr>
          <w:rFonts w:ascii="Times New Roman" w:hAnsi="Times New Roman"/>
          <w:sz w:val="20"/>
          <w:szCs w:val="20"/>
        </w:rPr>
      </w:pPr>
      <w:r w:rsidRPr="00DB2669">
        <w:rPr>
          <w:rFonts w:ascii="Times New Roman" w:hAnsi="Times New Roman"/>
          <w:sz w:val="20"/>
          <w:szCs w:val="20"/>
        </w:rPr>
        <w:t>Appointed Independent Dir</w:t>
      </w:r>
      <w:r>
        <w:rPr>
          <w:rFonts w:ascii="Times New Roman" w:hAnsi="Times New Roman"/>
          <w:sz w:val="20"/>
          <w:szCs w:val="20"/>
        </w:rPr>
        <w:t>ector of E.H. Booth &amp; Co. Ltd.</w:t>
      </w:r>
    </w:p>
    <w:p w14:paraId="0039941F" w14:textId="77777777" w:rsidR="005C033B" w:rsidRDefault="005C033B" w:rsidP="005C033B">
      <w:pPr>
        <w:pStyle w:val="ListParagraph"/>
        <w:numPr>
          <w:ilvl w:val="0"/>
          <w:numId w:val="1"/>
        </w:numPr>
        <w:tabs>
          <w:tab w:val="left" w:pos="567"/>
        </w:tabs>
        <w:ind w:left="851" w:hanging="284"/>
        <w:rPr>
          <w:rFonts w:ascii="Times New Roman" w:hAnsi="Times New Roman"/>
          <w:sz w:val="20"/>
          <w:szCs w:val="20"/>
        </w:rPr>
      </w:pPr>
      <w:bookmarkStart w:id="0" w:name="_GoBack"/>
      <w:bookmarkEnd w:id="0"/>
      <w:r w:rsidRPr="005C033B">
        <w:rPr>
          <w:rFonts w:ascii="Times New Roman" w:hAnsi="Times New Roman"/>
          <w:sz w:val="20"/>
          <w:szCs w:val="20"/>
        </w:rPr>
        <w:t>Appointed Chair of Unfiltered</w:t>
      </w:r>
      <w:r w:rsidR="00275E7C">
        <w:rPr>
          <w:rFonts w:ascii="Times New Roman" w:hAnsi="Times New Roman"/>
          <w:sz w:val="20"/>
          <w:szCs w:val="20"/>
        </w:rPr>
        <w:t>.</w:t>
      </w:r>
    </w:p>
    <w:p w14:paraId="3BF41B2A" w14:textId="77777777" w:rsidR="00CC3CBC" w:rsidRPr="0078156D" w:rsidRDefault="00CC3CBC" w:rsidP="00CC3CBC">
      <w:pPr>
        <w:pStyle w:val="ListParagraph"/>
        <w:numPr>
          <w:ilvl w:val="0"/>
          <w:numId w:val="1"/>
        </w:numPr>
        <w:tabs>
          <w:tab w:val="left" w:pos="567"/>
        </w:tabs>
        <w:ind w:left="851" w:hanging="284"/>
        <w:rPr>
          <w:rFonts w:ascii="Times New Roman" w:hAnsi="Times New Roman"/>
          <w:sz w:val="20"/>
          <w:szCs w:val="20"/>
        </w:rPr>
      </w:pPr>
      <w:r w:rsidRPr="0078156D">
        <w:rPr>
          <w:rFonts w:ascii="Times New Roman" w:hAnsi="Times New Roman"/>
          <w:sz w:val="20"/>
          <w:szCs w:val="20"/>
        </w:rPr>
        <w:t xml:space="preserve">Appointed Chair of </w:t>
      </w:r>
      <w:r>
        <w:rPr>
          <w:rFonts w:ascii="Times New Roman" w:hAnsi="Times New Roman"/>
          <w:sz w:val="20"/>
          <w:szCs w:val="20"/>
        </w:rPr>
        <w:t>Beattie Communications</w:t>
      </w:r>
      <w:r w:rsidRPr="0078156D">
        <w:rPr>
          <w:rFonts w:ascii="Times New Roman" w:hAnsi="Times New Roman"/>
          <w:sz w:val="20"/>
          <w:szCs w:val="20"/>
        </w:rPr>
        <w:t>.</w:t>
      </w:r>
    </w:p>
    <w:p w14:paraId="1EC2F30D" w14:textId="77777777" w:rsidR="00CC3CBC" w:rsidRPr="0078156D" w:rsidRDefault="00CC3CBC" w:rsidP="00CC3CBC">
      <w:pPr>
        <w:numPr>
          <w:ilvl w:val="0"/>
          <w:numId w:val="2"/>
        </w:numPr>
        <w:tabs>
          <w:tab w:val="left" w:pos="567"/>
        </w:tabs>
        <w:rPr>
          <w:rFonts w:ascii="Times New Roman" w:hAnsi="Times New Roman"/>
          <w:b/>
          <w:sz w:val="20"/>
          <w:szCs w:val="20"/>
        </w:rPr>
      </w:pPr>
      <w:r w:rsidRPr="0078156D">
        <w:rPr>
          <w:rFonts w:ascii="Times New Roman" w:hAnsi="Times New Roman"/>
          <w:b/>
          <w:sz w:val="20"/>
          <w:szCs w:val="20"/>
        </w:rPr>
        <w:t>2016</w:t>
      </w:r>
    </w:p>
    <w:p w14:paraId="37F304F4" w14:textId="77777777" w:rsidR="00CC3CBC" w:rsidRPr="0078156D" w:rsidRDefault="00CC3CBC" w:rsidP="00CC3CBC">
      <w:pPr>
        <w:pStyle w:val="ListParagraph"/>
        <w:numPr>
          <w:ilvl w:val="0"/>
          <w:numId w:val="1"/>
        </w:numPr>
        <w:tabs>
          <w:tab w:val="left" w:pos="567"/>
        </w:tabs>
        <w:ind w:left="851" w:hanging="284"/>
        <w:rPr>
          <w:rFonts w:ascii="Times New Roman" w:hAnsi="Times New Roman"/>
          <w:sz w:val="20"/>
          <w:szCs w:val="20"/>
        </w:rPr>
      </w:pPr>
      <w:r w:rsidRPr="0078156D">
        <w:rPr>
          <w:rFonts w:ascii="Times New Roman" w:hAnsi="Times New Roman"/>
          <w:sz w:val="20"/>
          <w:szCs w:val="20"/>
        </w:rPr>
        <w:t>Appointed Chair of CricHQ.</w:t>
      </w:r>
    </w:p>
    <w:p w14:paraId="0111C635" w14:textId="77777777" w:rsidR="00CC3CBC" w:rsidRPr="0078156D" w:rsidRDefault="00CC3CBC" w:rsidP="00CC3CBC">
      <w:pPr>
        <w:pStyle w:val="ListParagraph"/>
        <w:numPr>
          <w:ilvl w:val="0"/>
          <w:numId w:val="1"/>
        </w:numPr>
        <w:tabs>
          <w:tab w:val="left" w:pos="567"/>
        </w:tabs>
        <w:ind w:left="851" w:hanging="284"/>
        <w:rPr>
          <w:rFonts w:ascii="Times New Roman" w:hAnsi="Times New Roman"/>
          <w:sz w:val="20"/>
          <w:szCs w:val="20"/>
        </w:rPr>
      </w:pPr>
      <w:r w:rsidRPr="0078156D">
        <w:rPr>
          <w:rFonts w:ascii="Times New Roman" w:hAnsi="Times New Roman"/>
          <w:sz w:val="20"/>
          <w:szCs w:val="20"/>
        </w:rPr>
        <w:t>Founder, Red</w:t>
      </w:r>
      <w:r w:rsidR="00C7149C">
        <w:rPr>
          <w:rFonts w:ascii="Times New Roman" w:hAnsi="Times New Roman"/>
          <w:sz w:val="20"/>
          <w:szCs w:val="20"/>
        </w:rPr>
        <w:t xml:space="preserve"> Rose Consulting; retires from </w:t>
      </w:r>
      <w:r w:rsidRPr="0078156D">
        <w:rPr>
          <w:rFonts w:ascii="Times New Roman" w:hAnsi="Times New Roman"/>
          <w:sz w:val="20"/>
          <w:szCs w:val="20"/>
        </w:rPr>
        <w:t>Saatchi &amp; Saatchi.</w:t>
      </w:r>
    </w:p>
    <w:p w14:paraId="21ED9042" w14:textId="77777777" w:rsidR="00CC3CBC" w:rsidRPr="0078156D" w:rsidRDefault="00CC3CBC" w:rsidP="00CC3CBC">
      <w:pPr>
        <w:pStyle w:val="ListParagraph"/>
        <w:numPr>
          <w:ilvl w:val="0"/>
          <w:numId w:val="1"/>
        </w:numPr>
        <w:tabs>
          <w:tab w:val="left" w:pos="567"/>
        </w:tabs>
        <w:ind w:left="851" w:hanging="284"/>
        <w:rPr>
          <w:rFonts w:ascii="Times New Roman" w:hAnsi="Times New Roman"/>
          <w:sz w:val="20"/>
          <w:szCs w:val="20"/>
        </w:rPr>
      </w:pPr>
      <w:r w:rsidRPr="0078156D">
        <w:rPr>
          <w:rFonts w:ascii="Times New Roman" w:hAnsi="Times New Roman"/>
          <w:sz w:val="20"/>
          <w:szCs w:val="20"/>
        </w:rPr>
        <w:t>Author of</w:t>
      </w:r>
      <w:r w:rsidRPr="0078156D">
        <w:rPr>
          <w:rFonts w:ascii="Times New Roman" w:hAnsi="Times New Roman"/>
          <w:i/>
          <w:iCs/>
          <w:sz w:val="20"/>
          <w:szCs w:val="20"/>
        </w:rPr>
        <w:t> 64 Shots: Leadership in a Crazy World</w:t>
      </w:r>
      <w:r w:rsidRPr="0078156D">
        <w:rPr>
          <w:rFonts w:ascii="Times New Roman" w:hAnsi="Times New Roman"/>
          <w:sz w:val="20"/>
          <w:szCs w:val="20"/>
        </w:rPr>
        <w:t>.</w:t>
      </w:r>
    </w:p>
    <w:p w14:paraId="31C405E0" w14:textId="77777777" w:rsidR="00CC3CBC" w:rsidRPr="0078156D" w:rsidRDefault="00CC3CBC" w:rsidP="00CC3CBC">
      <w:pPr>
        <w:numPr>
          <w:ilvl w:val="0"/>
          <w:numId w:val="3"/>
        </w:numPr>
        <w:tabs>
          <w:tab w:val="left" w:pos="567"/>
        </w:tabs>
        <w:rPr>
          <w:rFonts w:ascii="Times New Roman" w:hAnsi="Times New Roman"/>
          <w:b/>
          <w:sz w:val="20"/>
          <w:szCs w:val="20"/>
        </w:rPr>
      </w:pPr>
      <w:r w:rsidRPr="0078156D">
        <w:rPr>
          <w:rFonts w:ascii="Times New Roman" w:hAnsi="Times New Roman"/>
          <w:b/>
          <w:sz w:val="20"/>
          <w:szCs w:val="20"/>
        </w:rPr>
        <w:t>2015</w:t>
      </w:r>
    </w:p>
    <w:p w14:paraId="482235CF" w14:textId="77777777" w:rsidR="00CC3CBC" w:rsidRDefault="00CC3CBC" w:rsidP="00CC3CBC">
      <w:pPr>
        <w:pStyle w:val="ListParagraph"/>
        <w:numPr>
          <w:ilvl w:val="0"/>
          <w:numId w:val="4"/>
        </w:numPr>
        <w:tabs>
          <w:tab w:val="left" w:pos="567"/>
        </w:tabs>
        <w:rPr>
          <w:rFonts w:ascii="Times New Roman" w:hAnsi="Times New Roman"/>
          <w:sz w:val="20"/>
          <w:szCs w:val="20"/>
        </w:rPr>
      </w:pPr>
      <w:r w:rsidRPr="0078156D">
        <w:rPr>
          <w:rFonts w:ascii="Times New Roman" w:hAnsi="Times New Roman"/>
          <w:sz w:val="20"/>
          <w:szCs w:val="20"/>
        </w:rPr>
        <w:t>Appointed Honorary Professor of Leadership and Innovation at the University of Victoria (B.C.) Peter B. Gustavson School of Business.</w:t>
      </w:r>
    </w:p>
    <w:p w14:paraId="637716B5" w14:textId="77777777" w:rsidR="00CC3CBC" w:rsidRPr="0078156D" w:rsidRDefault="00CC3CBC" w:rsidP="00CC3CBC">
      <w:pPr>
        <w:pStyle w:val="ListParagraph"/>
        <w:numPr>
          <w:ilvl w:val="0"/>
          <w:numId w:val="4"/>
        </w:numPr>
        <w:tabs>
          <w:tab w:val="left" w:pos="567"/>
        </w:tabs>
        <w:rPr>
          <w:rFonts w:ascii="Times New Roman" w:hAnsi="Times New Roman"/>
          <w:sz w:val="20"/>
          <w:szCs w:val="20"/>
        </w:rPr>
      </w:pPr>
      <w:r w:rsidRPr="0078156D">
        <w:rPr>
          <w:rFonts w:ascii="Times New Roman" w:hAnsi="Times New Roman"/>
          <w:sz w:val="20"/>
          <w:szCs w:val="20"/>
        </w:rPr>
        <w:t>Chair of </w:t>
      </w:r>
      <w:r w:rsidR="00CE36F9">
        <w:fldChar w:fldCharType="begin"/>
      </w:r>
      <w:r w:rsidR="00CE36F9">
        <w:instrText xml:space="preserve"> HYPERLINK "http://www.myfoodbag.co.nz/" \t "_blank" </w:instrText>
      </w:r>
      <w:r w:rsidR="00CE36F9">
        <w:fldChar w:fldCharType="separate"/>
      </w:r>
      <w:r w:rsidRPr="0078156D">
        <w:rPr>
          <w:rStyle w:val="Hyperlink"/>
          <w:rFonts w:ascii="Times New Roman" w:hAnsi="Times New Roman"/>
          <w:sz w:val="20"/>
          <w:szCs w:val="20"/>
        </w:rPr>
        <w:t>My Food Bag</w:t>
      </w:r>
      <w:r w:rsidR="00CE36F9">
        <w:rPr>
          <w:rStyle w:val="Hyperlink"/>
          <w:rFonts w:ascii="Times New Roman" w:hAnsi="Times New Roman"/>
          <w:sz w:val="20"/>
          <w:szCs w:val="20"/>
        </w:rPr>
        <w:fldChar w:fldCharType="end"/>
      </w:r>
      <w:r w:rsidRPr="0078156D">
        <w:rPr>
          <w:rFonts w:ascii="Times New Roman" w:hAnsi="Times New Roman"/>
          <w:sz w:val="20"/>
          <w:szCs w:val="20"/>
        </w:rPr>
        <w:t>.</w:t>
      </w:r>
    </w:p>
    <w:p w14:paraId="6AAF1171" w14:textId="77777777" w:rsidR="00CC3CBC" w:rsidRPr="0078156D" w:rsidRDefault="00CC3CBC" w:rsidP="00CC3CBC">
      <w:pPr>
        <w:numPr>
          <w:ilvl w:val="0"/>
          <w:numId w:val="5"/>
        </w:numPr>
        <w:tabs>
          <w:tab w:val="left" w:pos="567"/>
        </w:tabs>
        <w:rPr>
          <w:rFonts w:ascii="Times New Roman" w:hAnsi="Times New Roman"/>
          <w:b/>
          <w:sz w:val="20"/>
          <w:szCs w:val="20"/>
        </w:rPr>
      </w:pPr>
      <w:r w:rsidRPr="0078156D">
        <w:rPr>
          <w:rFonts w:ascii="Times New Roman" w:hAnsi="Times New Roman"/>
          <w:b/>
          <w:sz w:val="20"/>
          <w:szCs w:val="20"/>
        </w:rPr>
        <w:t>2014</w:t>
      </w:r>
    </w:p>
    <w:p w14:paraId="593D0746" w14:textId="77777777" w:rsidR="00CC3CBC" w:rsidRPr="0078156D" w:rsidRDefault="00CC3CBC" w:rsidP="00CC3CBC">
      <w:pPr>
        <w:pStyle w:val="ListParagraph"/>
        <w:numPr>
          <w:ilvl w:val="0"/>
          <w:numId w:val="10"/>
        </w:numPr>
        <w:tabs>
          <w:tab w:val="left" w:pos="567"/>
        </w:tabs>
        <w:rPr>
          <w:rFonts w:ascii="Times New Roman" w:hAnsi="Times New Roman"/>
          <w:sz w:val="20"/>
          <w:szCs w:val="20"/>
        </w:rPr>
      </w:pPr>
      <w:r w:rsidRPr="0078156D">
        <w:rPr>
          <w:rFonts w:ascii="Times New Roman" w:hAnsi="Times New Roman"/>
          <w:sz w:val="20"/>
          <w:szCs w:val="20"/>
        </w:rPr>
        <w:t>Ongoing appointment Honorary Professor – Institute for the Contemporary Arts at Lancaster University.</w:t>
      </w:r>
    </w:p>
    <w:p w14:paraId="154CDF80" w14:textId="77777777" w:rsidR="00CC3CBC" w:rsidRPr="0078156D" w:rsidRDefault="00CC3CBC" w:rsidP="00CC3CBC">
      <w:pPr>
        <w:numPr>
          <w:ilvl w:val="0"/>
          <w:numId w:val="6"/>
        </w:numPr>
        <w:tabs>
          <w:tab w:val="left" w:pos="567"/>
        </w:tabs>
        <w:rPr>
          <w:rFonts w:ascii="Times New Roman" w:hAnsi="Times New Roman"/>
          <w:b/>
          <w:sz w:val="20"/>
          <w:szCs w:val="20"/>
        </w:rPr>
      </w:pPr>
      <w:r w:rsidRPr="0078156D">
        <w:rPr>
          <w:rFonts w:ascii="Times New Roman" w:hAnsi="Times New Roman"/>
          <w:b/>
          <w:sz w:val="20"/>
          <w:szCs w:val="20"/>
        </w:rPr>
        <w:t>2013</w:t>
      </w:r>
    </w:p>
    <w:p w14:paraId="4126E786" w14:textId="77777777" w:rsidR="00CC3CBC" w:rsidRPr="0078156D" w:rsidRDefault="00CC3CBC" w:rsidP="00CC3CBC">
      <w:pPr>
        <w:pStyle w:val="ListParagraph"/>
        <w:numPr>
          <w:ilvl w:val="0"/>
          <w:numId w:val="7"/>
        </w:numPr>
        <w:tabs>
          <w:tab w:val="left" w:pos="567"/>
        </w:tabs>
        <w:rPr>
          <w:rFonts w:ascii="Times New Roman" w:hAnsi="Times New Roman"/>
          <w:sz w:val="20"/>
          <w:szCs w:val="20"/>
        </w:rPr>
      </w:pPr>
      <w:r w:rsidRPr="0078156D">
        <w:rPr>
          <w:rFonts w:ascii="Times New Roman" w:hAnsi="Times New Roman"/>
          <w:sz w:val="20"/>
          <w:szCs w:val="20"/>
        </w:rPr>
        <w:t>Named a Companion of the New Zealand Order of Merit (CNZM) for services to business and the community.</w:t>
      </w:r>
    </w:p>
    <w:p w14:paraId="0C8CD819" w14:textId="77777777" w:rsidR="00CC3CBC" w:rsidRDefault="00CC3CBC" w:rsidP="00CC3CBC">
      <w:pPr>
        <w:numPr>
          <w:ilvl w:val="0"/>
          <w:numId w:val="8"/>
        </w:numPr>
        <w:tabs>
          <w:tab w:val="left" w:pos="567"/>
        </w:tabs>
        <w:rPr>
          <w:rFonts w:ascii="Times New Roman" w:hAnsi="Times New Roman"/>
          <w:b/>
          <w:sz w:val="20"/>
          <w:szCs w:val="20"/>
        </w:rPr>
      </w:pPr>
      <w:r w:rsidRPr="0078156D">
        <w:rPr>
          <w:rFonts w:ascii="Times New Roman" w:hAnsi="Times New Roman"/>
          <w:b/>
          <w:sz w:val="20"/>
          <w:szCs w:val="20"/>
        </w:rPr>
        <w:t>2011</w:t>
      </w:r>
    </w:p>
    <w:p w14:paraId="124AF773" w14:textId="77777777" w:rsidR="00CC3CBC" w:rsidRPr="0078156D" w:rsidRDefault="00CC3CBC" w:rsidP="00CC3CBC">
      <w:pPr>
        <w:pStyle w:val="ListParagraph"/>
        <w:numPr>
          <w:ilvl w:val="0"/>
          <w:numId w:val="11"/>
        </w:numPr>
        <w:tabs>
          <w:tab w:val="left" w:pos="567"/>
        </w:tabs>
        <w:ind w:left="993" w:hanging="284"/>
        <w:rPr>
          <w:rFonts w:ascii="Times New Roman" w:hAnsi="Times New Roman"/>
          <w:b/>
          <w:sz w:val="20"/>
          <w:szCs w:val="20"/>
        </w:rPr>
      </w:pPr>
      <w:r w:rsidRPr="0078156D">
        <w:rPr>
          <w:rFonts w:ascii="Times New Roman" w:hAnsi="Times New Roman"/>
          <w:sz w:val="20"/>
          <w:szCs w:val="20"/>
        </w:rPr>
        <w:t>Inducted (the first non-Latin American) into FIAP (Festival Iberoamericano de Publicidad) Hall of Fame.</w:t>
      </w:r>
    </w:p>
    <w:p w14:paraId="6103AB60" w14:textId="77777777" w:rsidR="00CC3CBC" w:rsidRPr="0078156D" w:rsidRDefault="00CC3CBC" w:rsidP="00CC3CBC">
      <w:pPr>
        <w:numPr>
          <w:ilvl w:val="0"/>
          <w:numId w:val="9"/>
        </w:numPr>
        <w:tabs>
          <w:tab w:val="left" w:pos="567"/>
        </w:tabs>
        <w:rPr>
          <w:rFonts w:ascii="Times New Roman" w:hAnsi="Times New Roman"/>
          <w:b/>
          <w:sz w:val="20"/>
          <w:szCs w:val="20"/>
        </w:rPr>
      </w:pPr>
      <w:r w:rsidRPr="0078156D">
        <w:rPr>
          <w:rFonts w:ascii="Times New Roman" w:hAnsi="Times New Roman"/>
          <w:b/>
          <w:sz w:val="20"/>
          <w:szCs w:val="20"/>
        </w:rPr>
        <w:t>2010</w:t>
      </w:r>
    </w:p>
    <w:p w14:paraId="64D26F58" w14:textId="77777777" w:rsidR="00CC3CBC" w:rsidRPr="0078156D" w:rsidRDefault="00CC3CBC" w:rsidP="00CC3CBC">
      <w:pPr>
        <w:pStyle w:val="ListParagraph"/>
        <w:numPr>
          <w:ilvl w:val="0"/>
          <w:numId w:val="12"/>
        </w:numPr>
        <w:tabs>
          <w:tab w:val="left" w:pos="567"/>
        </w:tabs>
        <w:rPr>
          <w:rFonts w:ascii="Times New Roman" w:hAnsi="Times New Roman"/>
          <w:sz w:val="20"/>
          <w:szCs w:val="20"/>
        </w:rPr>
      </w:pPr>
      <w:r w:rsidRPr="0078156D">
        <w:rPr>
          <w:rFonts w:ascii="Times New Roman" w:hAnsi="Times New Roman"/>
          <w:sz w:val="20"/>
          <w:szCs w:val="20"/>
        </w:rPr>
        <w:t>Lovemarks named one of the Top Ten Ideas of the Decade, by AdAge.</w:t>
      </w:r>
    </w:p>
    <w:p w14:paraId="78066B44" w14:textId="77777777" w:rsidR="00CC3CBC" w:rsidRPr="0078156D" w:rsidRDefault="00CC3CBC" w:rsidP="00CC3CBC">
      <w:pPr>
        <w:numPr>
          <w:ilvl w:val="0"/>
          <w:numId w:val="13"/>
        </w:numPr>
        <w:tabs>
          <w:tab w:val="left" w:pos="567"/>
        </w:tabs>
        <w:rPr>
          <w:rFonts w:ascii="Times New Roman" w:hAnsi="Times New Roman"/>
          <w:b/>
          <w:sz w:val="20"/>
          <w:szCs w:val="20"/>
        </w:rPr>
      </w:pPr>
      <w:r w:rsidRPr="0078156D">
        <w:rPr>
          <w:rFonts w:ascii="Times New Roman" w:hAnsi="Times New Roman"/>
          <w:b/>
          <w:sz w:val="20"/>
          <w:szCs w:val="20"/>
        </w:rPr>
        <w:t>2009</w:t>
      </w:r>
    </w:p>
    <w:p w14:paraId="294E09EA" w14:textId="77777777" w:rsidR="00CC3CBC" w:rsidRPr="0078156D" w:rsidRDefault="00CC3CBC" w:rsidP="00CC3CBC">
      <w:pPr>
        <w:pStyle w:val="ListParagraph"/>
        <w:numPr>
          <w:ilvl w:val="0"/>
          <w:numId w:val="14"/>
        </w:numPr>
        <w:tabs>
          <w:tab w:val="left" w:pos="567"/>
        </w:tabs>
        <w:rPr>
          <w:rFonts w:ascii="Times New Roman" w:hAnsi="Times New Roman"/>
          <w:sz w:val="20"/>
          <w:szCs w:val="20"/>
        </w:rPr>
      </w:pPr>
      <w:r w:rsidRPr="0078156D">
        <w:rPr>
          <w:rFonts w:ascii="Times New Roman" w:hAnsi="Times New Roman"/>
          <w:sz w:val="20"/>
          <w:szCs w:val="20"/>
        </w:rPr>
        <w:t>Awarded Honorary Doctorate in Laws by Lancaster University for “contributions made to the field of creativity and innovation in business and education”.</w:t>
      </w:r>
    </w:p>
    <w:p w14:paraId="31DF1360" w14:textId="77777777" w:rsidR="00CC3CBC" w:rsidRPr="0078156D" w:rsidRDefault="00CC3CBC" w:rsidP="00CC3CBC">
      <w:pPr>
        <w:pStyle w:val="ListParagraph"/>
        <w:numPr>
          <w:ilvl w:val="0"/>
          <w:numId w:val="15"/>
        </w:numPr>
        <w:tabs>
          <w:tab w:val="left" w:pos="567"/>
        </w:tabs>
        <w:rPr>
          <w:rFonts w:ascii="Times New Roman" w:hAnsi="Times New Roman"/>
          <w:sz w:val="20"/>
          <w:szCs w:val="20"/>
        </w:rPr>
      </w:pPr>
      <w:r w:rsidRPr="0078156D">
        <w:rPr>
          <w:rFonts w:ascii="Times New Roman" w:hAnsi="Times New Roman"/>
          <w:sz w:val="20"/>
          <w:szCs w:val="20"/>
        </w:rPr>
        <w:t>Awarded Honorary Doctorate in Letters by the International University in Geneva as testimonial to “life-long contributions and commitment to innovative business thinking”.</w:t>
      </w:r>
    </w:p>
    <w:p w14:paraId="55F71AA6" w14:textId="77777777" w:rsidR="00CC3CBC" w:rsidRPr="0078156D" w:rsidRDefault="00CC3CBC" w:rsidP="00CC3CBC">
      <w:pPr>
        <w:pStyle w:val="ListParagraph"/>
        <w:numPr>
          <w:ilvl w:val="0"/>
          <w:numId w:val="16"/>
        </w:numPr>
        <w:tabs>
          <w:tab w:val="left" w:pos="567"/>
        </w:tabs>
        <w:rPr>
          <w:rFonts w:ascii="Times New Roman" w:hAnsi="Times New Roman"/>
          <w:sz w:val="20"/>
          <w:szCs w:val="20"/>
        </w:rPr>
      </w:pPr>
      <w:r w:rsidRPr="0078156D">
        <w:rPr>
          <w:rFonts w:ascii="Times New Roman" w:hAnsi="Times New Roman"/>
          <w:sz w:val="20"/>
          <w:szCs w:val="20"/>
        </w:rPr>
        <w:t>Appointed Honorary Professor of Creative Leadership at Lancaster University, UK.</w:t>
      </w:r>
    </w:p>
    <w:p w14:paraId="03C624CE" w14:textId="77777777" w:rsidR="00CC3CBC" w:rsidRPr="0078156D" w:rsidRDefault="00CC3CBC" w:rsidP="00CC3CBC">
      <w:pPr>
        <w:numPr>
          <w:ilvl w:val="0"/>
          <w:numId w:val="17"/>
        </w:numPr>
        <w:tabs>
          <w:tab w:val="left" w:pos="567"/>
        </w:tabs>
        <w:rPr>
          <w:rFonts w:ascii="Times New Roman" w:hAnsi="Times New Roman"/>
          <w:b/>
          <w:sz w:val="20"/>
          <w:szCs w:val="20"/>
        </w:rPr>
      </w:pPr>
      <w:r w:rsidRPr="0078156D">
        <w:rPr>
          <w:rFonts w:ascii="Times New Roman" w:hAnsi="Times New Roman"/>
          <w:b/>
          <w:sz w:val="20"/>
          <w:szCs w:val="20"/>
        </w:rPr>
        <w:lastRenderedPageBreak/>
        <w:t>2008</w:t>
      </w:r>
    </w:p>
    <w:p w14:paraId="637EA5C9" w14:textId="77777777" w:rsidR="00CC3CBC" w:rsidRPr="0078156D" w:rsidRDefault="00CC3CBC" w:rsidP="00CC3CBC">
      <w:pPr>
        <w:pStyle w:val="ListParagraph"/>
        <w:numPr>
          <w:ilvl w:val="0"/>
          <w:numId w:val="18"/>
        </w:numPr>
        <w:tabs>
          <w:tab w:val="left" w:pos="567"/>
        </w:tabs>
        <w:rPr>
          <w:rFonts w:ascii="Times New Roman" w:hAnsi="Times New Roman"/>
          <w:sz w:val="20"/>
          <w:szCs w:val="20"/>
        </w:rPr>
      </w:pPr>
      <w:r w:rsidRPr="0078156D">
        <w:rPr>
          <w:rFonts w:ascii="Times New Roman" w:hAnsi="Times New Roman"/>
          <w:sz w:val="20"/>
          <w:szCs w:val="20"/>
        </w:rPr>
        <w:t>Author of </w:t>
      </w:r>
      <w:r w:rsidRPr="0078156D">
        <w:rPr>
          <w:rFonts w:ascii="Times New Roman" w:hAnsi="Times New Roman"/>
          <w:i/>
          <w:iCs/>
          <w:sz w:val="20"/>
          <w:szCs w:val="20"/>
        </w:rPr>
        <w:t>Diesel: XXX Years of Diesel Communication</w:t>
      </w:r>
      <w:r w:rsidRPr="0078156D">
        <w:rPr>
          <w:rFonts w:ascii="Times New Roman" w:hAnsi="Times New Roman"/>
          <w:sz w:val="20"/>
          <w:szCs w:val="20"/>
        </w:rPr>
        <w:t> (Rizzoli, 2008).</w:t>
      </w:r>
    </w:p>
    <w:p w14:paraId="0CAAFDA5" w14:textId="77777777" w:rsidR="00CC3CBC" w:rsidRPr="0078156D" w:rsidRDefault="00CC3CBC" w:rsidP="00CC3CBC">
      <w:pPr>
        <w:numPr>
          <w:ilvl w:val="0"/>
          <w:numId w:val="19"/>
        </w:numPr>
        <w:tabs>
          <w:tab w:val="left" w:pos="567"/>
        </w:tabs>
        <w:rPr>
          <w:rFonts w:ascii="Times New Roman" w:hAnsi="Times New Roman"/>
          <w:b/>
          <w:sz w:val="20"/>
          <w:szCs w:val="20"/>
        </w:rPr>
      </w:pPr>
      <w:r w:rsidRPr="0078156D">
        <w:rPr>
          <w:rFonts w:ascii="Times New Roman" w:hAnsi="Times New Roman"/>
          <w:b/>
          <w:sz w:val="20"/>
          <w:szCs w:val="20"/>
        </w:rPr>
        <w:t>2008-2014</w:t>
      </w:r>
    </w:p>
    <w:p w14:paraId="16D14C74" w14:textId="77777777" w:rsidR="00CC3CBC" w:rsidRPr="0078156D" w:rsidRDefault="00CC3CBC" w:rsidP="00CC3CBC">
      <w:pPr>
        <w:pStyle w:val="ListParagraph"/>
        <w:numPr>
          <w:ilvl w:val="0"/>
          <w:numId w:val="20"/>
        </w:numPr>
        <w:tabs>
          <w:tab w:val="left" w:pos="567"/>
        </w:tabs>
        <w:rPr>
          <w:rFonts w:ascii="Times New Roman" w:hAnsi="Times New Roman"/>
          <w:sz w:val="20"/>
          <w:szCs w:val="20"/>
        </w:rPr>
      </w:pPr>
      <w:r w:rsidRPr="0078156D">
        <w:rPr>
          <w:rFonts w:ascii="Times New Roman" w:hAnsi="Times New Roman"/>
          <w:sz w:val="20"/>
          <w:szCs w:val="20"/>
        </w:rPr>
        <w:t>Director. Board of Telecom New Zealand.</w:t>
      </w:r>
    </w:p>
    <w:p w14:paraId="766EC9BE" w14:textId="77777777" w:rsidR="00CC3CBC" w:rsidRPr="0078156D" w:rsidRDefault="00CC3CBC" w:rsidP="00CC3CBC">
      <w:pPr>
        <w:numPr>
          <w:ilvl w:val="0"/>
          <w:numId w:val="21"/>
        </w:numPr>
        <w:tabs>
          <w:tab w:val="left" w:pos="567"/>
        </w:tabs>
        <w:rPr>
          <w:rFonts w:ascii="Times New Roman" w:hAnsi="Times New Roman"/>
          <w:b/>
          <w:sz w:val="20"/>
          <w:szCs w:val="20"/>
        </w:rPr>
      </w:pPr>
      <w:r w:rsidRPr="0078156D">
        <w:rPr>
          <w:rFonts w:ascii="Times New Roman" w:hAnsi="Times New Roman"/>
          <w:b/>
          <w:sz w:val="20"/>
          <w:szCs w:val="20"/>
        </w:rPr>
        <w:t>2007</w:t>
      </w:r>
    </w:p>
    <w:p w14:paraId="133E626E" w14:textId="77777777" w:rsidR="00CC3CBC" w:rsidRDefault="00CC3CBC" w:rsidP="00CC3CBC">
      <w:pPr>
        <w:pStyle w:val="ListParagraph"/>
        <w:numPr>
          <w:ilvl w:val="0"/>
          <w:numId w:val="22"/>
        </w:numPr>
        <w:tabs>
          <w:tab w:val="left" w:pos="567"/>
        </w:tabs>
        <w:rPr>
          <w:rFonts w:ascii="Times New Roman" w:hAnsi="Times New Roman"/>
          <w:sz w:val="20"/>
          <w:szCs w:val="20"/>
        </w:rPr>
      </w:pPr>
      <w:r w:rsidRPr="0078156D">
        <w:rPr>
          <w:rFonts w:ascii="Times New Roman" w:hAnsi="Times New Roman"/>
          <w:sz w:val="20"/>
          <w:szCs w:val="20"/>
        </w:rPr>
        <w:t>Appointed Profesor Honorario de la Universidad Peruana de Ciencias Aplicadas (UPC) [Honorary Professor of the Peruvian University of Applied Sciences].</w:t>
      </w:r>
    </w:p>
    <w:p w14:paraId="5B52D8B9" w14:textId="77777777" w:rsidR="00CC3CBC" w:rsidRPr="0078156D" w:rsidRDefault="00CC3CBC" w:rsidP="00CC3CBC">
      <w:pPr>
        <w:numPr>
          <w:ilvl w:val="0"/>
          <w:numId w:val="24"/>
        </w:numPr>
        <w:tabs>
          <w:tab w:val="left" w:pos="567"/>
        </w:tabs>
        <w:rPr>
          <w:rFonts w:ascii="Times New Roman" w:hAnsi="Times New Roman"/>
          <w:b/>
          <w:sz w:val="20"/>
          <w:szCs w:val="20"/>
        </w:rPr>
      </w:pPr>
      <w:r w:rsidRPr="0078156D">
        <w:rPr>
          <w:rFonts w:ascii="Times New Roman" w:hAnsi="Times New Roman"/>
          <w:b/>
          <w:sz w:val="20"/>
          <w:szCs w:val="20"/>
        </w:rPr>
        <w:t>2006</w:t>
      </w:r>
    </w:p>
    <w:p w14:paraId="145104FB" w14:textId="77777777" w:rsidR="00CC3CBC" w:rsidRPr="0078156D" w:rsidRDefault="00CC3CBC" w:rsidP="00CC3CBC">
      <w:pPr>
        <w:pStyle w:val="ListParagraph"/>
        <w:numPr>
          <w:ilvl w:val="0"/>
          <w:numId w:val="25"/>
        </w:numPr>
        <w:tabs>
          <w:tab w:val="left" w:pos="567"/>
        </w:tabs>
        <w:rPr>
          <w:rFonts w:ascii="Times New Roman" w:hAnsi="Times New Roman"/>
          <w:sz w:val="20"/>
          <w:szCs w:val="20"/>
        </w:rPr>
      </w:pPr>
      <w:r w:rsidRPr="0078156D">
        <w:rPr>
          <w:rFonts w:ascii="Times New Roman" w:hAnsi="Times New Roman"/>
          <w:sz w:val="20"/>
          <w:szCs w:val="20"/>
        </w:rPr>
        <w:t>Author of </w:t>
      </w:r>
      <w:r w:rsidRPr="0078156D">
        <w:rPr>
          <w:rFonts w:ascii="Times New Roman" w:hAnsi="Times New Roman"/>
          <w:i/>
          <w:iCs/>
          <w:sz w:val="20"/>
          <w:szCs w:val="20"/>
        </w:rPr>
        <w:t>The Lovemarks Effect – Winning in the Consumer Revolution</w:t>
      </w:r>
      <w:r w:rsidRPr="0078156D">
        <w:rPr>
          <w:rFonts w:ascii="Times New Roman" w:hAnsi="Times New Roman"/>
          <w:sz w:val="20"/>
          <w:szCs w:val="20"/>
        </w:rPr>
        <w:t>(powerHouse Books, 2006).</w:t>
      </w:r>
    </w:p>
    <w:p w14:paraId="0338C783" w14:textId="77777777" w:rsidR="00CC3CBC" w:rsidRPr="0078156D" w:rsidRDefault="00CC3CBC" w:rsidP="00CC3CBC">
      <w:pPr>
        <w:numPr>
          <w:ilvl w:val="0"/>
          <w:numId w:val="23"/>
        </w:numPr>
        <w:tabs>
          <w:tab w:val="left" w:pos="567"/>
        </w:tabs>
        <w:rPr>
          <w:rFonts w:ascii="Times New Roman" w:hAnsi="Times New Roman"/>
          <w:b/>
          <w:sz w:val="20"/>
          <w:szCs w:val="20"/>
        </w:rPr>
      </w:pPr>
      <w:r w:rsidRPr="0078156D">
        <w:rPr>
          <w:rFonts w:ascii="Times New Roman" w:hAnsi="Times New Roman"/>
          <w:b/>
          <w:sz w:val="20"/>
          <w:szCs w:val="20"/>
        </w:rPr>
        <w:t>2006-2014</w:t>
      </w:r>
    </w:p>
    <w:p w14:paraId="344A9427" w14:textId="77777777" w:rsidR="00CC3CBC" w:rsidRPr="0078156D" w:rsidRDefault="00CC3CBC" w:rsidP="00CC3CBC">
      <w:pPr>
        <w:pStyle w:val="ListParagraph"/>
        <w:numPr>
          <w:ilvl w:val="0"/>
          <w:numId w:val="26"/>
        </w:numPr>
        <w:tabs>
          <w:tab w:val="left" w:pos="567"/>
        </w:tabs>
        <w:rPr>
          <w:rFonts w:ascii="Times New Roman" w:hAnsi="Times New Roman"/>
          <w:sz w:val="20"/>
          <w:szCs w:val="20"/>
        </w:rPr>
      </w:pPr>
      <w:r w:rsidRPr="0078156D">
        <w:rPr>
          <w:rFonts w:ascii="Times New Roman" w:hAnsi="Times New Roman"/>
          <w:sz w:val="20"/>
          <w:szCs w:val="20"/>
        </w:rPr>
        <w:t>Chairman of the USA Rugby Board.</w:t>
      </w:r>
    </w:p>
    <w:p w14:paraId="2C22726A" w14:textId="77777777" w:rsidR="00CC3CBC" w:rsidRPr="0078156D" w:rsidRDefault="00CC3CBC" w:rsidP="00CC3CBC">
      <w:pPr>
        <w:numPr>
          <w:ilvl w:val="0"/>
          <w:numId w:val="27"/>
        </w:numPr>
        <w:tabs>
          <w:tab w:val="left" w:pos="567"/>
        </w:tabs>
        <w:rPr>
          <w:rFonts w:ascii="Times New Roman" w:hAnsi="Times New Roman"/>
          <w:b/>
          <w:sz w:val="20"/>
          <w:szCs w:val="20"/>
        </w:rPr>
      </w:pPr>
      <w:r w:rsidRPr="0078156D">
        <w:rPr>
          <w:rFonts w:ascii="Times New Roman" w:hAnsi="Times New Roman"/>
          <w:b/>
          <w:sz w:val="20"/>
          <w:szCs w:val="20"/>
        </w:rPr>
        <w:t>2005</w:t>
      </w:r>
    </w:p>
    <w:p w14:paraId="408C199C" w14:textId="77777777" w:rsidR="00CC3CBC" w:rsidRPr="0078156D" w:rsidRDefault="00CC3CBC" w:rsidP="00CC3CBC">
      <w:pPr>
        <w:pStyle w:val="ListParagraph"/>
        <w:numPr>
          <w:ilvl w:val="0"/>
          <w:numId w:val="28"/>
        </w:numPr>
        <w:tabs>
          <w:tab w:val="left" w:pos="567"/>
        </w:tabs>
        <w:rPr>
          <w:rFonts w:ascii="Times New Roman" w:hAnsi="Times New Roman"/>
          <w:sz w:val="20"/>
          <w:szCs w:val="20"/>
        </w:rPr>
      </w:pPr>
      <w:r w:rsidRPr="0078156D">
        <w:rPr>
          <w:rFonts w:ascii="Times New Roman" w:hAnsi="Times New Roman"/>
          <w:sz w:val="20"/>
          <w:szCs w:val="20"/>
        </w:rPr>
        <w:t>Author of </w:t>
      </w:r>
      <w:r w:rsidRPr="0078156D">
        <w:rPr>
          <w:rFonts w:ascii="Times New Roman" w:hAnsi="Times New Roman"/>
          <w:i/>
          <w:iCs/>
          <w:sz w:val="20"/>
          <w:szCs w:val="20"/>
        </w:rPr>
        <w:t>sisomo – The Future on Screen</w:t>
      </w:r>
      <w:r w:rsidRPr="0078156D">
        <w:rPr>
          <w:rFonts w:ascii="Times New Roman" w:hAnsi="Times New Roman"/>
          <w:sz w:val="20"/>
          <w:szCs w:val="20"/>
        </w:rPr>
        <w:t>(powerHouse Books, 2005).</w:t>
      </w:r>
    </w:p>
    <w:p w14:paraId="59BF4BFD" w14:textId="77777777" w:rsidR="00CC3CBC" w:rsidRPr="0078156D" w:rsidRDefault="00CC3CBC" w:rsidP="00CC3CBC">
      <w:pPr>
        <w:numPr>
          <w:ilvl w:val="0"/>
          <w:numId w:val="29"/>
        </w:numPr>
        <w:tabs>
          <w:tab w:val="left" w:pos="567"/>
        </w:tabs>
        <w:rPr>
          <w:rFonts w:ascii="Times New Roman" w:hAnsi="Times New Roman"/>
          <w:b/>
          <w:sz w:val="20"/>
          <w:szCs w:val="20"/>
        </w:rPr>
      </w:pPr>
      <w:r w:rsidRPr="0078156D">
        <w:rPr>
          <w:rFonts w:ascii="Times New Roman" w:hAnsi="Times New Roman"/>
          <w:b/>
          <w:sz w:val="20"/>
          <w:szCs w:val="20"/>
        </w:rPr>
        <w:t>2004-2006</w:t>
      </w:r>
    </w:p>
    <w:p w14:paraId="1AD30C58" w14:textId="77777777" w:rsidR="00CC3CBC" w:rsidRPr="0078156D" w:rsidRDefault="00CC3CBC" w:rsidP="00CC3CBC">
      <w:pPr>
        <w:pStyle w:val="ListParagraph"/>
        <w:numPr>
          <w:ilvl w:val="0"/>
          <w:numId w:val="30"/>
        </w:numPr>
        <w:tabs>
          <w:tab w:val="left" w:pos="567"/>
        </w:tabs>
        <w:rPr>
          <w:rFonts w:ascii="Times New Roman" w:hAnsi="Times New Roman"/>
          <w:sz w:val="20"/>
          <w:szCs w:val="20"/>
        </w:rPr>
      </w:pPr>
      <w:r w:rsidRPr="0078156D">
        <w:rPr>
          <w:rFonts w:ascii="Times New Roman" w:hAnsi="Times New Roman"/>
          <w:sz w:val="20"/>
          <w:szCs w:val="20"/>
        </w:rPr>
        <w:t>Board Member of New Zealand Football.</w:t>
      </w:r>
    </w:p>
    <w:p w14:paraId="2D8D40DF" w14:textId="77777777" w:rsidR="00CC3CBC" w:rsidRPr="0078156D" w:rsidRDefault="00CC3CBC" w:rsidP="00CC3CBC">
      <w:pPr>
        <w:numPr>
          <w:ilvl w:val="0"/>
          <w:numId w:val="31"/>
        </w:numPr>
        <w:tabs>
          <w:tab w:val="left" w:pos="567"/>
        </w:tabs>
        <w:rPr>
          <w:rFonts w:ascii="Times New Roman" w:hAnsi="Times New Roman"/>
          <w:b/>
          <w:sz w:val="20"/>
          <w:szCs w:val="20"/>
        </w:rPr>
      </w:pPr>
      <w:r w:rsidRPr="0078156D">
        <w:rPr>
          <w:rFonts w:ascii="Times New Roman" w:hAnsi="Times New Roman"/>
          <w:b/>
          <w:sz w:val="20"/>
          <w:szCs w:val="20"/>
        </w:rPr>
        <w:t>2004</w:t>
      </w:r>
    </w:p>
    <w:p w14:paraId="1EFE67A2" w14:textId="77777777" w:rsidR="00CC3CBC" w:rsidRPr="0078156D" w:rsidRDefault="00CC3CBC" w:rsidP="00CC3CBC">
      <w:pPr>
        <w:pStyle w:val="ListParagraph"/>
        <w:numPr>
          <w:ilvl w:val="0"/>
          <w:numId w:val="32"/>
        </w:numPr>
        <w:tabs>
          <w:tab w:val="left" w:pos="567"/>
        </w:tabs>
        <w:rPr>
          <w:rFonts w:ascii="Times New Roman" w:hAnsi="Times New Roman"/>
          <w:sz w:val="20"/>
          <w:szCs w:val="20"/>
        </w:rPr>
      </w:pPr>
      <w:r w:rsidRPr="0078156D">
        <w:rPr>
          <w:rFonts w:ascii="Times New Roman" w:hAnsi="Times New Roman"/>
          <w:sz w:val="20"/>
          <w:szCs w:val="20"/>
        </w:rPr>
        <w:t>Appointed as Sponsor Governor of Lancaster Royal Grammar School.</w:t>
      </w:r>
    </w:p>
    <w:p w14:paraId="20DA634E" w14:textId="77777777" w:rsidR="00CC3CBC" w:rsidRPr="0078156D" w:rsidRDefault="00CC3CBC" w:rsidP="00CC3CBC">
      <w:pPr>
        <w:pStyle w:val="ListParagraph"/>
        <w:numPr>
          <w:ilvl w:val="0"/>
          <w:numId w:val="32"/>
        </w:numPr>
        <w:tabs>
          <w:tab w:val="left" w:pos="567"/>
        </w:tabs>
        <w:rPr>
          <w:rFonts w:ascii="Times New Roman" w:hAnsi="Times New Roman"/>
          <w:sz w:val="20"/>
          <w:szCs w:val="20"/>
        </w:rPr>
      </w:pPr>
      <w:r w:rsidRPr="0078156D">
        <w:rPr>
          <w:rFonts w:ascii="Times New Roman" w:hAnsi="Times New Roman"/>
          <w:sz w:val="20"/>
          <w:szCs w:val="20"/>
        </w:rPr>
        <w:t>Appointed as private sector ambassador to the New Zealand/United States Council.</w:t>
      </w:r>
    </w:p>
    <w:p w14:paraId="75207CAD" w14:textId="77777777" w:rsidR="00CC3CBC" w:rsidRPr="0078156D" w:rsidRDefault="00CC3CBC" w:rsidP="00CC3CBC">
      <w:pPr>
        <w:pStyle w:val="ListParagraph"/>
        <w:numPr>
          <w:ilvl w:val="0"/>
          <w:numId w:val="32"/>
        </w:numPr>
        <w:tabs>
          <w:tab w:val="left" w:pos="567"/>
        </w:tabs>
        <w:rPr>
          <w:rFonts w:ascii="Times New Roman" w:hAnsi="Times New Roman"/>
          <w:sz w:val="20"/>
          <w:szCs w:val="20"/>
        </w:rPr>
      </w:pPr>
      <w:r w:rsidRPr="0078156D">
        <w:rPr>
          <w:rFonts w:ascii="Times New Roman" w:hAnsi="Times New Roman"/>
          <w:sz w:val="20"/>
          <w:szCs w:val="20"/>
        </w:rPr>
        <w:t>Author of </w:t>
      </w:r>
      <w:r w:rsidRPr="0078156D">
        <w:rPr>
          <w:rFonts w:ascii="Times New Roman" w:hAnsi="Times New Roman"/>
          <w:i/>
          <w:iCs/>
          <w:sz w:val="20"/>
          <w:szCs w:val="20"/>
        </w:rPr>
        <w:t>Lovemarks: The Future Beyond Brands</w:t>
      </w:r>
      <w:r w:rsidRPr="0078156D">
        <w:rPr>
          <w:rFonts w:ascii="Times New Roman" w:hAnsi="Times New Roman"/>
          <w:sz w:val="20"/>
          <w:szCs w:val="20"/>
        </w:rPr>
        <w:t>(powerHouse Books, 2004) Lovemarks is translated into 17 languages worldwide.</w:t>
      </w:r>
    </w:p>
    <w:p w14:paraId="7A5BF4C7" w14:textId="77777777" w:rsidR="00CC3CBC" w:rsidRPr="0078156D" w:rsidRDefault="00CC3CBC" w:rsidP="00CC3CBC">
      <w:pPr>
        <w:pStyle w:val="ListParagraph"/>
        <w:numPr>
          <w:ilvl w:val="0"/>
          <w:numId w:val="32"/>
        </w:numPr>
        <w:tabs>
          <w:tab w:val="left" w:pos="567"/>
        </w:tabs>
        <w:rPr>
          <w:rFonts w:ascii="Times New Roman" w:hAnsi="Times New Roman"/>
          <w:sz w:val="20"/>
          <w:szCs w:val="20"/>
        </w:rPr>
      </w:pPr>
      <w:r w:rsidRPr="0078156D">
        <w:rPr>
          <w:rFonts w:ascii="Times New Roman" w:hAnsi="Times New Roman"/>
          <w:sz w:val="20"/>
          <w:szCs w:val="20"/>
        </w:rPr>
        <w:t>Awarded the New Yorker for New York Award by the Citizens for NYC, a non-profit organization.</w:t>
      </w:r>
    </w:p>
    <w:p w14:paraId="34CA60EB" w14:textId="77777777" w:rsidR="00CC3CBC" w:rsidRPr="0078156D" w:rsidRDefault="00CC3CBC" w:rsidP="00CC3CBC">
      <w:pPr>
        <w:numPr>
          <w:ilvl w:val="0"/>
          <w:numId w:val="33"/>
        </w:numPr>
        <w:tabs>
          <w:tab w:val="left" w:pos="567"/>
        </w:tabs>
        <w:rPr>
          <w:rFonts w:ascii="Times New Roman" w:hAnsi="Times New Roman"/>
          <w:b/>
          <w:sz w:val="20"/>
          <w:szCs w:val="20"/>
        </w:rPr>
      </w:pPr>
      <w:r w:rsidRPr="0078156D">
        <w:rPr>
          <w:rFonts w:ascii="Times New Roman" w:hAnsi="Times New Roman"/>
          <w:b/>
          <w:sz w:val="20"/>
          <w:szCs w:val="20"/>
        </w:rPr>
        <w:t>2003-2007</w:t>
      </w:r>
    </w:p>
    <w:p w14:paraId="52F4DD21" w14:textId="77777777" w:rsidR="00CC3CBC" w:rsidRPr="0078156D" w:rsidRDefault="00CC3CBC" w:rsidP="00CC3CBC">
      <w:pPr>
        <w:pStyle w:val="ListParagraph"/>
        <w:numPr>
          <w:ilvl w:val="0"/>
          <w:numId w:val="34"/>
        </w:numPr>
        <w:tabs>
          <w:tab w:val="left" w:pos="567"/>
        </w:tabs>
        <w:rPr>
          <w:rFonts w:ascii="Times New Roman" w:hAnsi="Times New Roman"/>
          <w:sz w:val="20"/>
          <w:szCs w:val="20"/>
        </w:rPr>
      </w:pPr>
      <w:r w:rsidRPr="0078156D">
        <w:rPr>
          <w:rFonts w:ascii="Times New Roman" w:hAnsi="Times New Roman"/>
          <w:sz w:val="20"/>
          <w:szCs w:val="20"/>
        </w:rPr>
        <w:t>Professor of Sustainable Enterprise at the Waikato Management School, University of Waikato. </w:t>
      </w:r>
      <w:r w:rsidR="00CE36F9">
        <w:fldChar w:fldCharType="begin"/>
      </w:r>
      <w:r w:rsidR="00CE36F9">
        <w:instrText xml:space="preserve"> HYPERLINK "http://www.management.ac.nz/" \t "_blank" </w:instrText>
      </w:r>
      <w:r w:rsidR="00CE36F9">
        <w:fldChar w:fldCharType="separate"/>
      </w:r>
      <w:r w:rsidRPr="0078156D">
        <w:rPr>
          <w:rStyle w:val="Hyperlink"/>
          <w:rFonts w:ascii="Times New Roman" w:hAnsi="Times New Roman"/>
          <w:sz w:val="20"/>
          <w:szCs w:val="20"/>
        </w:rPr>
        <w:t>www.management.ac.nz</w:t>
      </w:r>
      <w:r w:rsidR="00CE36F9">
        <w:rPr>
          <w:rStyle w:val="Hyperlink"/>
          <w:rFonts w:ascii="Times New Roman" w:hAnsi="Times New Roman"/>
          <w:sz w:val="20"/>
          <w:szCs w:val="20"/>
        </w:rPr>
        <w:fldChar w:fldCharType="end"/>
      </w:r>
    </w:p>
    <w:p w14:paraId="16D418F4" w14:textId="77777777" w:rsidR="00CC3CBC" w:rsidRPr="0078156D" w:rsidRDefault="00CC3CBC" w:rsidP="00CC3CBC">
      <w:pPr>
        <w:numPr>
          <w:ilvl w:val="0"/>
          <w:numId w:val="35"/>
        </w:numPr>
        <w:tabs>
          <w:tab w:val="left" w:pos="567"/>
        </w:tabs>
        <w:rPr>
          <w:rFonts w:ascii="Times New Roman" w:hAnsi="Times New Roman"/>
          <w:b/>
          <w:sz w:val="20"/>
          <w:szCs w:val="20"/>
        </w:rPr>
      </w:pPr>
      <w:r w:rsidRPr="0078156D">
        <w:rPr>
          <w:rFonts w:ascii="Times New Roman" w:hAnsi="Times New Roman"/>
          <w:b/>
          <w:sz w:val="20"/>
          <w:szCs w:val="20"/>
        </w:rPr>
        <w:t>2000-2003</w:t>
      </w:r>
    </w:p>
    <w:p w14:paraId="61CDF393" w14:textId="77777777" w:rsidR="00CC3CBC" w:rsidRPr="0078156D" w:rsidRDefault="00CC3CBC" w:rsidP="00CC3CBC">
      <w:pPr>
        <w:pStyle w:val="ListParagraph"/>
        <w:numPr>
          <w:ilvl w:val="0"/>
          <w:numId w:val="36"/>
        </w:numPr>
        <w:tabs>
          <w:tab w:val="left" w:pos="567"/>
        </w:tabs>
        <w:rPr>
          <w:rFonts w:ascii="Times New Roman" w:hAnsi="Times New Roman"/>
          <w:sz w:val="20"/>
          <w:szCs w:val="20"/>
        </w:rPr>
      </w:pPr>
      <w:r w:rsidRPr="0078156D">
        <w:rPr>
          <w:rFonts w:ascii="Times New Roman" w:hAnsi="Times New Roman"/>
          <w:sz w:val="20"/>
          <w:szCs w:val="20"/>
        </w:rPr>
        <w:t>NZ America’s Cup Board of Trustees.</w:t>
      </w:r>
    </w:p>
    <w:p w14:paraId="35062B50" w14:textId="77777777" w:rsidR="00CC3CBC" w:rsidRPr="0078156D" w:rsidRDefault="00CC3CBC" w:rsidP="00CC3CBC">
      <w:pPr>
        <w:numPr>
          <w:ilvl w:val="0"/>
          <w:numId w:val="60"/>
        </w:numPr>
        <w:tabs>
          <w:tab w:val="left" w:pos="567"/>
        </w:tabs>
        <w:rPr>
          <w:rFonts w:ascii="Times New Roman" w:hAnsi="Times New Roman"/>
          <w:b/>
          <w:sz w:val="20"/>
          <w:szCs w:val="20"/>
        </w:rPr>
      </w:pPr>
      <w:r w:rsidRPr="0078156D">
        <w:rPr>
          <w:rFonts w:ascii="Times New Roman" w:hAnsi="Times New Roman"/>
          <w:b/>
          <w:sz w:val="20"/>
          <w:szCs w:val="20"/>
        </w:rPr>
        <w:t>2001-2009</w:t>
      </w:r>
    </w:p>
    <w:p w14:paraId="48B87EE5" w14:textId="77777777" w:rsidR="00CC3CBC" w:rsidRPr="0078156D" w:rsidRDefault="00CC3CBC" w:rsidP="00CC3CBC">
      <w:pPr>
        <w:pStyle w:val="ListParagraph"/>
        <w:numPr>
          <w:ilvl w:val="0"/>
          <w:numId w:val="59"/>
        </w:numPr>
        <w:tabs>
          <w:tab w:val="left" w:pos="567"/>
        </w:tabs>
        <w:rPr>
          <w:rFonts w:ascii="Times New Roman" w:hAnsi="Times New Roman"/>
          <w:sz w:val="20"/>
          <w:szCs w:val="20"/>
        </w:rPr>
      </w:pPr>
      <w:r w:rsidRPr="0078156D">
        <w:rPr>
          <w:rFonts w:ascii="Times New Roman" w:hAnsi="Times New Roman"/>
          <w:sz w:val="20"/>
          <w:szCs w:val="20"/>
        </w:rPr>
        <w:t>Inaugural CEO in Residence at The Judge Business School, Cambridge University’s business school in the UK.</w:t>
      </w:r>
    </w:p>
    <w:p w14:paraId="68E8E112" w14:textId="77777777" w:rsidR="00CC3CBC" w:rsidRPr="0078156D" w:rsidRDefault="00CC3CBC" w:rsidP="00CC3CBC">
      <w:pPr>
        <w:numPr>
          <w:ilvl w:val="0"/>
          <w:numId w:val="58"/>
        </w:numPr>
        <w:tabs>
          <w:tab w:val="left" w:pos="567"/>
        </w:tabs>
        <w:rPr>
          <w:rFonts w:ascii="Times New Roman" w:hAnsi="Times New Roman"/>
          <w:b/>
          <w:sz w:val="20"/>
          <w:szCs w:val="20"/>
        </w:rPr>
      </w:pPr>
      <w:r w:rsidRPr="0078156D">
        <w:rPr>
          <w:rFonts w:ascii="Times New Roman" w:hAnsi="Times New Roman"/>
          <w:b/>
          <w:sz w:val="20"/>
          <w:szCs w:val="20"/>
        </w:rPr>
        <w:t>2000</w:t>
      </w:r>
    </w:p>
    <w:p w14:paraId="490F4D20" w14:textId="77777777" w:rsidR="00CC3CBC" w:rsidRPr="0078156D" w:rsidRDefault="00CC3CBC" w:rsidP="00CC3CBC">
      <w:pPr>
        <w:pStyle w:val="ListParagraph"/>
        <w:numPr>
          <w:ilvl w:val="0"/>
          <w:numId w:val="57"/>
        </w:numPr>
        <w:tabs>
          <w:tab w:val="left" w:pos="567"/>
        </w:tabs>
        <w:rPr>
          <w:rFonts w:ascii="Times New Roman" w:hAnsi="Times New Roman"/>
          <w:sz w:val="20"/>
          <w:szCs w:val="20"/>
        </w:rPr>
      </w:pPr>
      <w:r w:rsidRPr="0078156D">
        <w:rPr>
          <w:rFonts w:ascii="Times New Roman" w:hAnsi="Times New Roman"/>
          <w:sz w:val="20"/>
          <w:szCs w:val="20"/>
        </w:rPr>
        <w:t>Co-author of Peak Performing Organizations – Lessons for Business from the World’s Leading Sports Organizations (Harper Collins, London 2000).</w:t>
      </w:r>
    </w:p>
    <w:p w14:paraId="6B0E9971" w14:textId="77777777" w:rsidR="00CC3CBC" w:rsidRPr="0078156D" w:rsidRDefault="00CC3CBC" w:rsidP="00CC3CBC">
      <w:pPr>
        <w:pStyle w:val="ListParagraph"/>
        <w:numPr>
          <w:ilvl w:val="0"/>
          <w:numId w:val="57"/>
        </w:numPr>
        <w:tabs>
          <w:tab w:val="left" w:pos="567"/>
        </w:tabs>
        <w:rPr>
          <w:rFonts w:ascii="Times New Roman" w:hAnsi="Times New Roman"/>
          <w:sz w:val="20"/>
          <w:szCs w:val="20"/>
        </w:rPr>
      </w:pPr>
      <w:r w:rsidRPr="0078156D">
        <w:rPr>
          <w:rFonts w:ascii="Times New Roman" w:hAnsi="Times New Roman"/>
          <w:sz w:val="20"/>
          <w:szCs w:val="20"/>
        </w:rPr>
        <w:t>Member of the Management Board, Publicis Groupe.</w:t>
      </w:r>
    </w:p>
    <w:p w14:paraId="2A217592" w14:textId="77777777" w:rsidR="00CC3CBC" w:rsidRPr="0078156D" w:rsidRDefault="00CC3CBC" w:rsidP="00CC3CBC">
      <w:pPr>
        <w:numPr>
          <w:ilvl w:val="0"/>
          <w:numId w:val="56"/>
        </w:numPr>
        <w:tabs>
          <w:tab w:val="left" w:pos="567"/>
        </w:tabs>
        <w:rPr>
          <w:rFonts w:ascii="Times New Roman" w:hAnsi="Times New Roman"/>
          <w:b/>
          <w:sz w:val="20"/>
          <w:szCs w:val="20"/>
        </w:rPr>
      </w:pPr>
      <w:r w:rsidRPr="0078156D">
        <w:rPr>
          <w:rFonts w:ascii="Times New Roman" w:hAnsi="Times New Roman"/>
          <w:b/>
          <w:sz w:val="20"/>
          <w:szCs w:val="20"/>
        </w:rPr>
        <w:lastRenderedPageBreak/>
        <w:t>1997-2000</w:t>
      </w:r>
    </w:p>
    <w:p w14:paraId="60A81CB5" w14:textId="77777777" w:rsidR="00CC3CBC" w:rsidRPr="0078156D" w:rsidRDefault="00CC3CBC" w:rsidP="00CC3CBC">
      <w:pPr>
        <w:pStyle w:val="ListParagraph"/>
        <w:numPr>
          <w:ilvl w:val="0"/>
          <w:numId w:val="55"/>
        </w:numPr>
        <w:tabs>
          <w:tab w:val="left" w:pos="567"/>
        </w:tabs>
        <w:rPr>
          <w:rFonts w:ascii="Times New Roman" w:hAnsi="Times New Roman"/>
          <w:sz w:val="20"/>
          <w:szCs w:val="20"/>
        </w:rPr>
      </w:pPr>
      <w:r w:rsidRPr="0078156D">
        <w:rPr>
          <w:rFonts w:ascii="Times New Roman" w:hAnsi="Times New Roman"/>
          <w:sz w:val="20"/>
          <w:szCs w:val="20"/>
        </w:rPr>
        <w:t>Director New Zealand Rugby Football Union.</w:t>
      </w:r>
      <w:r w:rsidRPr="0078156D">
        <w:rPr>
          <w:rFonts w:ascii="Times New Roman" w:hAnsi="Times New Roman"/>
          <w:sz w:val="20"/>
          <w:szCs w:val="20"/>
        </w:rPr>
        <w:br/>
        <w:t>Trustee of the Turn Your Life Around Trust (TYLA) in West Auckland, New Zealand.</w:t>
      </w:r>
    </w:p>
    <w:p w14:paraId="2C622E36" w14:textId="77777777" w:rsidR="00CC3CBC" w:rsidRPr="0078156D" w:rsidRDefault="00CC3CBC" w:rsidP="00CC3CBC">
      <w:pPr>
        <w:numPr>
          <w:ilvl w:val="0"/>
          <w:numId w:val="54"/>
        </w:numPr>
        <w:tabs>
          <w:tab w:val="left" w:pos="567"/>
        </w:tabs>
        <w:rPr>
          <w:rFonts w:ascii="Times New Roman" w:hAnsi="Times New Roman"/>
          <w:b/>
          <w:sz w:val="20"/>
          <w:szCs w:val="20"/>
        </w:rPr>
      </w:pPr>
      <w:r w:rsidRPr="0078156D">
        <w:rPr>
          <w:rFonts w:ascii="Times New Roman" w:hAnsi="Times New Roman"/>
          <w:b/>
          <w:sz w:val="20"/>
          <w:szCs w:val="20"/>
        </w:rPr>
        <w:t>1998</w:t>
      </w:r>
    </w:p>
    <w:p w14:paraId="4D939B05" w14:textId="77777777" w:rsidR="00CC3CBC" w:rsidRPr="0078156D" w:rsidRDefault="00CC3CBC" w:rsidP="00CC3CBC">
      <w:pPr>
        <w:pStyle w:val="ListParagraph"/>
        <w:numPr>
          <w:ilvl w:val="0"/>
          <w:numId w:val="53"/>
        </w:numPr>
        <w:tabs>
          <w:tab w:val="left" w:pos="567"/>
        </w:tabs>
        <w:rPr>
          <w:rFonts w:ascii="Times New Roman" w:hAnsi="Times New Roman"/>
          <w:sz w:val="20"/>
          <w:szCs w:val="20"/>
        </w:rPr>
      </w:pPr>
      <w:r w:rsidRPr="0078156D">
        <w:rPr>
          <w:rFonts w:ascii="Times New Roman" w:hAnsi="Times New Roman"/>
          <w:sz w:val="20"/>
          <w:szCs w:val="20"/>
        </w:rPr>
        <w:t>Awarded Honorary Doctorate by the University of Waikato, Hamilton, New Zealand “in recognition of achievements as an inspirational business leader and for contribution to sport in New Zealand.”</w:t>
      </w:r>
    </w:p>
    <w:p w14:paraId="32AEDAA5" w14:textId="77777777" w:rsidR="00CC3CBC" w:rsidRPr="0078156D" w:rsidRDefault="00CC3CBC" w:rsidP="00CC3CBC">
      <w:pPr>
        <w:pStyle w:val="ListParagraph"/>
        <w:numPr>
          <w:ilvl w:val="0"/>
          <w:numId w:val="53"/>
        </w:numPr>
        <w:tabs>
          <w:tab w:val="left" w:pos="567"/>
        </w:tabs>
        <w:rPr>
          <w:rFonts w:ascii="Times New Roman" w:hAnsi="Times New Roman"/>
          <w:sz w:val="20"/>
          <w:szCs w:val="20"/>
        </w:rPr>
      </w:pPr>
      <w:r w:rsidRPr="0078156D">
        <w:rPr>
          <w:rFonts w:ascii="Times New Roman" w:hAnsi="Times New Roman"/>
          <w:sz w:val="20"/>
          <w:szCs w:val="20"/>
        </w:rPr>
        <w:t>Named by Frohlinger’s Marketing Report as the Outstanding Advertising Agency Executive of 1998 (USA).</w:t>
      </w:r>
    </w:p>
    <w:p w14:paraId="7906BEE2" w14:textId="77777777" w:rsidR="00CC3CBC" w:rsidRPr="0078156D" w:rsidRDefault="00CC3CBC" w:rsidP="00CC3CBC">
      <w:pPr>
        <w:numPr>
          <w:ilvl w:val="0"/>
          <w:numId w:val="52"/>
        </w:numPr>
        <w:tabs>
          <w:tab w:val="left" w:pos="567"/>
        </w:tabs>
        <w:rPr>
          <w:rFonts w:ascii="Times New Roman" w:hAnsi="Times New Roman"/>
          <w:b/>
          <w:sz w:val="20"/>
          <w:szCs w:val="20"/>
        </w:rPr>
      </w:pPr>
      <w:r w:rsidRPr="0078156D">
        <w:rPr>
          <w:rFonts w:ascii="Times New Roman" w:hAnsi="Times New Roman"/>
          <w:b/>
          <w:sz w:val="20"/>
          <w:szCs w:val="20"/>
        </w:rPr>
        <w:t>1997</w:t>
      </w:r>
    </w:p>
    <w:p w14:paraId="12D5E73B" w14:textId="77777777" w:rsidR="00CC3CBC" w:rsidRPr="0078156D" w:rsidRDefault="00CC3CBC" w:rsidP="00CC3CBC">
      <w:pPr>
        <w:pStyle w:val="ListParagraph"/>
        <w:numPr>
          <w:ilvl w:val="0"/>
          <w:numId w:val="51"/>
        </w:numPr>
        <w:tabs>
          <w:tab w:val="left" w:pos="567"/>
        </w:tabs>
        <w:rPr>
          <w:rFonts w:ascii="Times New Roman" w:hAnsi="Times New Roman"/>
          <w:sz w:val="20"/>
          <w:szCs w:val="20"/>
        </w:rPr>
      </w:pPr>
      <w:r w:rsidRPr="0078156D">
        <w:rPr>
          <w:rFonts w:ascii="Times New Roman" w:hAnsi="Times New Roman"/>
          <w:sz w:val="20"/>
          <w:szCs w:val="20"/>
        </w:rPr>
        <w:t>Saatchi &amp; Saatchi Chief Executive Officer Worldwide (Saatchi &amp; Saatchi since became part of Publicis Groupe S.A., the world’s largest communications group).</w:t>
      </w:r>
    </w:p>
    <w:p w14:paraId="3314711D" w14:textId="77777777" w:rsidR="00CC3CBC" w:rsidRPr="0078156D" w:rsidRDefault="00CC3CBC" w:rsidP="00CC3CBC">
      <w:pPr>
        <w:numPr>
          <w:ilvl w:val="0"/>
          <w:numId w:val="50"/>
        </w:numPr>
        <w:tabs>
          <w:tab w:val="left" w:pos="567"/>
        </w:tabs>
        <w:rPr>
          <w:rFonts w:ascii="Times New Roman" w:hAnsi="Times New Roman"/>
          <w:b/>
          <w:sz w:val="20"/>
          <w:szCs w:val="20"/>
        </w:rPr>
      </w:pPr>
      <w:r w:rsidRPr="0078156D">
        <w:rPr>
          <w:rFonts w:ascii="Times New Roman" w:hAnsi="Times New Roman"/>
          <w:b/>
          <w:sz w:val="20"/>
          <w:szCs w:val="20"/>
        </w:rPr>
        <w:t>1989-96</w:t>
      </w:r>
    </w:p>
    <w:p w14:paraId="32444598" w14:textId="77777777" w:rsidR="00CC3CBC" w:rsidRPr="0078156D" w:rsidRDefault="00CC3CBC" w:rsidP="00CC3CBC">
      <w:pPr>
        <w:pStyle w:val="ListParagraph"/>
        <w:numPr>
          <w:ilvl w:val="0"/>
          <w:numId w:val="49"/>
        </w:numPr>
        <w:tabs>
          <w:tab w:val="left" w:pos="567"/>
        </w:tabs>
        <w:rPr>
          <w:rFonts w:ascii="Times New Roman" w:hAnsi="Times New Roman"/>
          <w:sz w:val="20"/>
          <w:szCs w:val="20"/>
        </w:rPr>
      </w:pPr>
      <w:r w:rsidRPr="0078156D">
        <w:rPr>
          <w:rFonts w:ascii="Times New Roman" w:hAnsi="Times New Roman"/>
          <w:sz w:val="20"/>
          <w:szCs w:val="20"/>
        </w:rPr>
        <w:t>Lion Nathan, Director and Chief Operating Officer.</w:t>
      </w:r>
    </w:p>
    <w:p w14:paraId="002EACD1" w14:textId="77777777" w:rsidR="00CC3CBC" w:rsidRPr="0078156D" w:rsidRDefault="00CC3CBC" w:rsidP="00CC3CBC">
      <w:pPr>
        <w:numPr>
          <w:ilvl w:val="0"/>
          <w:numId w:val="48"/>
        </w:numPr>
        <w:tabs>
          <w:tab w:val="left" w:pos="567"/>
        </w:tabs>
        <w:rPr>
          <w:rFonts w:ascii="Times New Roman" w:hAnsi="Times New Roman"/>
          <w:b/>
          <w:sz w:val="20"/>
          <w:szCs w:val="20"/>
        </w:rPr>
      </w:pPr>
      <w:r w:rsidRPr="0078156D">
        <w:rPr>
          <w:rFonts w:ascii="Times New Roman" w:hAnsi="Times New Roman"/>
          <w:b/>
          <w:sz w:val="20"/>
          <w:szCs w:val="20"/>
        </w:rPr>
        <w:t>1987-89</w:t>
      </w:r>
    </w:p>
    <w:p w14:paraId="19A8842D" w14:textId="77777777" w:rsidR="00CC3CBC" w:rsidRPr="0078156D" w:rsidRDefault="00CC3CBC" w:rsidP="00CC3CBC">
      <w:pPr>
        <w:pStyle w:val="ListParagraph"/>
        <w:numPr>
          <w:ilvl w:val="0"/>
          <w:numId w:val="47"/>
        </w:numPr>
        <w:tabs>
          <w:tab w:val="left" w:pos="567"/>
        </w:tabs>
        <w:rPr>
          <w:rFonts w:ascii="Times New Roman" w:hAnsi="Times New Roman"/>
          <w:sz w:val="20"/>
          <w:szCs w:val="20"/>
        </w:rPr>
      </w:pPr>
      <w:r w:rsidRPr="0078156D">
        <w:rPr>
          <w:rFonts w:ascii="Times New Roman" w:hAnsi="Times New Roman"/>
          <w:sz w:val="20"/>
          <w:szCs w:val="20"/>
        </w:rPr>
        <w:t>Pepsi Cola, President and Chief Executive Officer, Canada.</w:t>
      </w:r>
    </w:p>
    <w:p w14:paraId="70E3794E" w14:textId="77777777" w:rsidR="00CC3CBC" w:rsidRPr="0078156D" w:rsidRDefault="00CC3CBC" w:rsidP="00CC3CBC">
      <w:pPr>
        <w:numPr>
          <w:ilvl w:val="0"/>
          <w:numId w:val="46"/>
        </w:numPr>
        <w:tabs>
          <w:tab w:val="left" w:pos="567"/>
        </w:tabs>
        <w:rPr>
          <w:rFonts w:ascii="Times New Roman" w:hAnsi="Times New Roman"/>
          <w:b/>
          <w:sz w:val="20"/>
          <w:szCs w:val="20"/>
        </w:rPr>
      </w:pPr>
      <w:r w:rsidRPr="0078156D">
        <w:rPr>
          <w:rFonts w:ascii="Times New Roman" w:hAnsi="Times New Roman"/>
          <w:b/>
          <w:sz w:val="20"/>
          <w:szCs w:val="20"/>
        </w:rPr>
        <w:t>1975-82</w:t>
      </w:r>
    </w:p>
    <w:p w14:paraId="61B18E11" w14:textId="77777777" w:rsidR="00CC3CBC" w:rsidRPr="0078156D" w:rsidRDefault="00CC3CBC" w:rsidP="00CC3CBC">
      <w:pPr>
        <w:pStyle w:val="ListParagraph"/>
        <w:numPr>
          <w:ilvl w:val="0"/>
          <w:numId w:val="45"/>
        </w:numPr>
        <w:tabs>
          <w:tab w:val="left" w:pos="567"/>
        </w:tabs>
        <w:rPr>
          <w:rFonts w:ascii="Times New Roman" w:hAnsi="Times New Roman"/>
          <w:sz w:val="20"/>
          <w:szCs w:val="20"/>
        </w:rPr>
      </w:pPr>
      <w:r w:rsidRPr="0078156D">
        <w:rPr>
          <w:rFonts w:ascii="Times New Roman" w:hAnsi="Times New Roman"/>
          <w:sz w:val="20"/>
          <w:szCs w:val="20"/>
        </w:rPr>
        <w:t>Procter &amp; Gamble, Group Marketing Manager, Export and Special Operations, Middle East/Africa.</w:t>
      </w:r>
    </w:p>
    <w:p w14:paraId="73A40168" w14:textId="77777777" w:rsidR="00CC3CBC" w:rsidRPr="0078156D" w:rsidRDefault="00CC3CBC" w:rsidP="00CC3CBC">
      <w:pPr>
        <w:numPr>
          <w:ilvl w:val="0"/>
          <w:numId w:val="44"/>
        </w:numPr>
        <w:tabs>
          <w:tab w:val="left" w:pos="567"/>
        </w:tabs>
        <w:rPr>
          <w:rFonts w:ascii="Times New Roman" w:hAnsi="Times New Roman"/>
          <w:b/>
          <w:sz w:val="20"/>
          <w:szCs w:val="20"/>
        </w:rPr>
      </w:pPr>
      <w:r w:rsidRPr="0078156D">
        <w:rPr>
          <w:rFonts w:ascii="Times New Roman" w:hAnsi="Times New Roman"/>
          <w:b/>
          <w:sz w:val="20"/>
          <w:szCs w:val="20"/>
        </w:rPr>
        <w:t>1972-1975</w:t>
      </w:r>
    </w:p>
    <w:p w14:paraId="75D6EDD0" w14:textId="77777777" w:rsidR="00CC3CBC" w:rsidRPr="0078156D" w:rsidRDefault="00CC3CBC" w:rsidP="00CC3CBC">
      <w:pPr>
        <w:pStyle w:val="ListParagraph"/>
        <w:numPr>
          <w:ilvl w:val="0"/>
          <w:numId w:val="43"/>
        </w:numPr>
        <w:tabs>
          <w:tab w:val="left" w:pos="567"/>
        </w:tabs>
        <w:rPr>
          <w:rFonts w:ascii="Times New Roman" w:hAnsi="Times New Roman"/>
          <w:sz w:val="20"/>
          <w:szCs w:val="20"/>
        </w:rPr>
      </w:pPr>
      <w:r w:rsidRPr="0078156D">
        <w:rPr>
          <w:rFonts w:ascii="Times New Roman" w:hAnsi="Times New Roman"/>
          <w:sz w:val="20"/>
          <w:szCs w:val="20"/>
        </w:rPr>
        <w:t>Gillette, International New Products Manager, Europe.</w:t>
      </w:r>
    </w:p>
    <w:p w14:paraId="516E284B" w14:textId="77777777" w:rsidR="00CC3CBC" w:rsidRPr="0078156D" w:rsidRDefault="00CC3CBC" w:rsidP="00CC3CBC">
      <w:pPr>
        <w:numPr>
          <w:ilvl w:val="0"/>
          <w:numId w:val="42"/>
        </w:numPr>
        <w:tabs>
          <w:tab w:val="left" w:pos="567"/>
        </w:tabs>
        <w:rPr>
          <w:rFonts w:ascii="Times New Roman" w:hAnsi="Times New Roman"/>
          <w:b/>
          <w:sz w:val="20"/>
          <w:szCs w:val="20"/>
        </w:rPr>
      </w:pPr>
      <w:r w:rsidRPr="0078156D">
        <w:rPr>
          <w:rFonts w:ascii="Times New Roman" w:hAnsi="Times New Roman"/>
          <w:b/>
          <w:sz w:val="20"/>
          <w:szCs w:val="20"/>
        </w:rPr>
        <w:t>1969-1972</w:t>
      </w:r>
    </w:p>
    <w:p w14:paraId="0A0C9619" w14:textId="77777777" w:rsidR="00CC3CBC" w:rsidRPr="0078156D" w:rsidRDefault="00CC3CBC" w:rsidP="00CC3CBC">
      <w:pPr>
        <w:pStyle w:val="ListParagraph"/>
        <w:numPr>
          <w:ilvl w:val="0"/>
          <w:numId w:val="41"/>
        </w:numPr>
        <w:tabs>
          <w:tab w:val="left" w:pos="567"/>
        </w:tabs>
        <w:rPr>
          <w:rFonts w:ascii="Times New Roman" w:hAnsi="Times New Roman"/>
          <w:sz w:val="20"/>
          <w:szCs w:val="20"/>
        </w:rPr>
      </w:pPr>
      <w:r w:rsidRPr="0078156D">
        <w:rPr>
          <w:rFonts w:ascii="Times New Roman" w:hAnsi="Times New Roman"/>
          <w:sz w:val="20"/>
          <w:szCs w:val="20"/>
        </w:rPr>
        <w:t>Mary Quant Cosmetics, Brand Manager, United Kingdom.</w:t>
      </w:r>
    </w:p>
    <w:p w14:paraId="1FE6F02F" w14:textId="77777777" w:rsidR="00CC3CBC" w:rsidRPr="0078156D" w:rsidRDefault="00CC3CBC" w:rsidP="00CC3CBC">
      <w:pPr>
        <w:numPr>
          <w:ilvl w:val="0"/>
          <w:numId w:val="40"/>
        </w:numPr>
        <w:tabs>
          <w:tab w:val="left" w:pos="567"/>
        </w:tabs>
        <w:rPr>
          <w:rFonts w:ascii="Times New Roman" w:hAnsi="Times New Roman"/>
          <w:b/>
          <w:sz w:val="20"/>
          <w:szCs w:val="20"/>
        </w:rPr>
      </w:pPr>
      <w:r w:rsidRPr="0078156D">
        <w:rPr>
          <w:rFonts w:ascii="Times New Roman" w:hAnsi="Times New Roman"/>
          <w:b/>
          <w:sz w:val="20"/>
          <w:szCs w:val="20"/>
        </w:rPr>
        <w:t>1960's</w:t>
      </w:r>
    </w:p>
    <w:p w14:paraId="79991044" w14:textId="77777777" w:rsidR="00CC3CBC" w:rsidRPr="0078156D" w:rsidRDefault="00CC3CBC" w:rsidP="00CC3CBC">
      <w:pPr>
        <w:pStyle w:val="ListParagraph"/>
        <w:numPr>
          <w:ilvl w:val="0"/>
          <w:numId w:val="39"/>
        </w:numPr>
        <w:tabs>
          <w:tab w:val="left" w:pos="567"/>
        </w:tabs>
        <w:rPr>
          <w:rFonts w:ascii="Times New Roman" w:hAnsi="Times New Roman"/>
          <w:sz w:val="20"/>
          <w:szCs w:val="20"/>
        </w:rPr>
      </w:pPr>
      <w:r w:rsidRPr="0078156D">
        <w:rPr>
          <w:rFonts w:ascii="Times New Roman" w:hAnsi="Times New Roman"/>
          <w:sz w:val="20"/>
          <w:szCs w:val="20"/>
        </w:rPr>
        <w:t>Educated Lancaster Royal Grammar School, England.</w:t>
      </w:r>
    </w:p>
    <w:p w14:paraId="0011EEB4" w14:textId="77777777" w:rsidR="00CC3CBC" w:rsidRPr="0078156D" w:rsidRDefault="00CC3CBC" w:rsidP="00CC3CBC">
      <w:pPr>
        <w:numPr>
          <w:ilvl w:val="0"/>
          <w:numId w:val="37"/>
        </w:numPr>
        <w:tabs>
          <w:tab w:val="left" w:pos="567"/>
        </w:tabs>
        <w:rPr>
          <w:rFonts w:ascii="Times New Roman" w:hAnsi="Times New Roman"/>
          <w:b/>
          <w:sz w:val="20"/>
          <w:szCs w:val="20"/>
        </w:rPr>
      </w:pPr>
      <w:r w:rsidRPr="0078156D">
        <w:rPr>
          <w:rFonts w:ascii="Times New Roman" w:hAnsi="Times New Roman"/>
          <w:b/>
          <w:sz w:val="20"/>
          <w:szCs w:val="20"/>
        </w:rPr>
        <w:t>1949</w:t>
      </w:r>
    </w:p>
    <w:p w14:paraId="4AFF1561" w14:textId="77777777" w:rsidR="00CC3CBC" w:rsidRPr="0078156D" w:rsidRDefault="00CC3CBC" w:rsidP="00CC3CBC">
      <w:pPr>
        <w:pStyle w:val="ListParagraph"/>
        <w:numPr>
          <w:ilvl w:val="0"/>
          <w:numId w:val="38"/>
        </w:numPr>
        <w:tabs>
          <w:tab w:val="left" w:pos="567"/>
        </w:tabs>
        <w:rPr>
          <w:rFonts w:ascii="Times New Roman" w:hAnsi="Times New Roman"/>
          <w:sz w:val="20"/>
          <w:szCs w:val="20"/>
        </w:rPr>
      </w:pPr>
      <w:r w:rsidRPr="0078156D">
        <w:rPr>
          <w:rFonts w:ascii="Times New Roman" w:hAnsi="Times New Roman"/>
          <w:sz w:val="20"/>
          <w:szCs w:val="20"/>
        </w:rPr>
        <w:t>Born Lancaster, England.</w:t>
      </w:r>
    </w:p>
    <w:p w14:paraId="36E4079A" w14:textId="77777777" w:rsidR="00CC3CBC" w:rsidRPr="0078156D" w:rsidRDefault="00CC3CBC" w:rsidP="00CC3CBC">
      <w:pPr>
        <w:tabs>
          <w:tab w:val="left" w:pos="567"/>
        </w:tabs>
        <w:ind w:left="567" w:hanging="283"/>
        <w:rPr>
          <w:rFonts w:ascii="Times New Roman" w:hAnsi="Times New Roman"/>
          <w:sz w:val="20"/>
          <w:szCs w:val="20"/>
        </w:rPr>
      </w:pPr>
    </w:p>
    <w:p w14:paraId="65046C7F" w14:textId="77777777" w:rsidR="00CC3CBC" w:rsidRPr="0078156D" w:rsidRDefault="00CC3CBC" w:rsidP="00CC3CBC">
      <w:pPr>
        <w:rPr>
          <w:rFonts w:ascii="Times New Roman" w:hAnsi="Times New Roman"/>
        </w:rPr>
      </w:pPr>
    </w:p>
    <w:p w14:paraId="75C31DE6" w14:textId="77777777" w:rsidR="00017B17" w:rsidRPr="004C226C" w:rsidRDefault="00017B17" w:rsidP="00CC3CBC">
      <w:pPr>
        <w:tabs>
          <w:tab w:val="left" w:pos="567"/>
        </w:tabs>
        <w:ind w:left="567" w:hanging="283"/>
        <w:rPr>
          <w:rFonts w:ascii="Futura Book" w:hAnsi="Futura Book"/>
        </w:rPr>
      </w:pPr>
    </w:p>
    <w:sectPr w:rsidR="00017B17" w:rsidRPr="004C22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Futura Book">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EA7"/>
    <w:multiLevelType w:val="hybridMultilevel"/>
    <w:tmpl w:val="1624A1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6753A"/>
    <w:multiLevelType w:val="hybridMultilevel"/>
    <w:tmpl w:val="EA8A3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B35F1"/>
    <w:multiLevelType w:val="hybridMultilevel"/>
    <w:tmpl w:val="2268511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1AA0F09"/>
    <w:multiLevelType w:val="hybridMultilevel"/>
    <w:tmpl w:val="16507C3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04084483"/>
    <w:multiLevelType w:val="hybridMultilevel"/>
    <w:tmpl w:val="41D84F7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05460E2B"/>
    <w:multiLevelType w:val="hybridMultilevel"/>
    <w:tmpl w:val="5EAC6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4D781C"/>
    <w:multiLevelType w:val="hybridMultilevel"/>
    <w:tmpl w:val="5E124D5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06AD49F2"/>
    <w:multiLevelType w:val="hybridMultilevel"/>
    <w:tmpl w:val="25E65D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5A338B"/>
    <w:multiLevelType w:val="hybridMultilevel"/>
    <w:tmpl w:val="3300FE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6377C6"/>
    <w:multiLevelType w:val="hybridMultilevel"/>
    <w:tmpl w:val="4D5C13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6A4C2F"/>
    <w:multiLevelType w:val="hybridMultilevel"/>
    <w:tmpl w:val="D9C4C74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09BF1660"/>
    <w:multiLevelType w:val="hybridMultilevel"/>
    <w:tmpl w:val="432E885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0AA16B45"/>
    <w:multiLevelType w:val="hybridMultilevel"/>
    <w:tmpl w:val="202220D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0BBB2E5F"/>
    <w:multiLevelType w:val="hybridMultilevel"/>
    <w:tmpl w:val="6E0A0E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0C430B7B"/>
    <w:multiLevelType w:val="hybridMultilevel"/>
    <w:tmpl w:val="2118F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1B2B15"/>
    <w:multiLevelType w:val="hybridMultilevel"/>
    <w:tmpl w:val="E9DEA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4F6BC6"/>
    <w:multiLevelType w:val="hybridMultilevel"/>
    <w:tmpl w:val="BFF6EBE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1A1A0A4D"/>
    <w:multiLevelType w:val="hybridMultilevel"/>
    <w:tmpl w:val="973437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777AA4"/>
    <w:multiLevelType w:val="hybridMultilevel"/>
    <w:tmpl w:val="89B0C2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BF0E73"/>
    <w:multiLevelType w:val="hybridMultilevel"/>
    <w:tmpl w:val="EFE81C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F20B70"/>
    <w:multiLevelType w:val="hybridMultilevel"/>
    <w:tmpl w:val="CD0E089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21EA593E"/>
    <w:multiLevelType w:val="hybridMultilevel"/>
    <w:tmpl w:val="DD54582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23BE77B2"/>
    <w:multiLevelType w:val="hybridMultilevel"/>
    <w:tmpl w:val="7BAE346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23BF05AA"/>
    <w:multiLevelType w:val="hybridMultilevel"/>
    <w:tmpl w:val="E682C9B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25E91C4E"/>
    <w:multiLevelType w:val="hybridMultilevel"/>
    <w:tmpl w:val="11A8BBE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26AF51D9"/>
    <w:multiLevelType w:val="hybridMultilevel"/>
    <w:tmpl w:val="9500C3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2B316A"/>
    <w:multiLevelType w:val="hybridMultilevel"/>
    <w:tmpl w:val="DC80A6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C381A66"/>
    <w:multiLevelType w:val="hybridMultilevel"/>
    <w:tmpl w:val="C5AA7F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nsid w:val="2E617CB7"/>
    <w:multiLevelType w:val="hybridMultilevel"/>
    <w:tmpl w:val="81668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0D636A0"/>
    <w:multiLevelType w:val="hybridMultilevel"/>
    <w:tmpl w:val="AB1E38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318156B1"/>
    <w:multiLevelType w:val="hybridMultilevel"/>
    <w:tmpl w:val="2BD62E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3271D8F"/>
    <w:multiLevelType w:val="hybridMultilevel"/>
    <w:tmpl w:val="652CB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58A3E26"/>
    <w:multiLevelType w:val="hybridMultilevel"/>
    <w:tmpl w:val="CDC49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B144C4"/>
    <w:multiLevelType w:val="hybridMultilevel"/>
    <w:tmpl w:val="9F5869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82C347E"/>
    <w:multiLevelType w:val="hybridMultilevel"/>
    <w:tmpl w:val="24EE25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nsid w:val="412E401B"/>
    <w:multiLevelType w:val="hybridMultilevel"/>
    <w:tmpl w:val="1E04D26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45505086"/>
    <w:multiLevelType w:val="hybridMultilevel"/>
    <w:tmpl w:val="EB2C8CD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470A0698"/>
    <w:multiLevelType w:val="hybridMultilevel"/>
    <w:tmpl w:val="66DC93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CDF5C9D"/>
    <w:multiLevelType w:val="hybridMultilevel"/>
    <w:tmpl w:val="6AF24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0132728"/>
    <w:multiLevelType w:val="hybridMultilevel"/>
    <w:tmpl w:val="B5D42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03001D3"/>
    <w:multiLevelType w:val="hybridMultilevel"/>
    <w:tmpl w:val="5254F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228108C"/>
    <w:multiLevelType w:val="hybridMultilevel"/>
    <w:tmpl w:val="032C23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C8405E9"/>
    <w:multiLevelType w:val="hybridMultilevel"/>
    <w:tmpl w:val="ECC26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A75FC3"/>
    <w:multiLevelType w:val="hybridMultilevel"/>
    <w:tmpl w:val="E938B3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4">
    <w:nsid w:val="65B75FF5"/>
    <w:multiLevelType w:val="hybridMultilevel"/>
    <w:tmpl w:val="26B43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4A3CC2"/>
    <w:multiLevelType w:val="hybridMultilevel"/>
    <w:tmpl w:val="57E0820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6">
    <w:nsid w:val="6B4052E8"/>
    <w:multiLevelType w:val="hybridMultilevel"/>
    <w:tmpl w:val="BE72A5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C8744DF"/>
    <w:multiLevelType w:val="hybridMultilevel"/>
    <w:tmpl w:val="A088063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8">
    <w:nsid w:val="6D46582F"/>
    <w:multiLevelType w:val="hybridMultilevel"/>
    <w:tmpl w:val="79729C9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9">
    <w:nsid w:val="6E394857"/>
    <w:multiLevelType w:val="hybridMultilevel"/>
    <w:tmpl w:val="DA68402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nsid w:val="708E5A0F"/>
    <w:multiLevelType w:val="hybridMultilevel"/>
    <w:tmpl w:val="6E985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1A517B3"/>
    <w:multiLevelType w:val="hybridMultilevel"/>
    <w:tmpl w:val="B4B88C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33038A4"/>
    <w:multiLevelType w:val="hybridMultilevel"/>
    <w:tmpl w:val="39F00B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3">
    <w:nsid w:val="742168CF"/>
    <w:multiLevelType w:val="hybridMultilevel"/>
    <w:tmpl w:val="130639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4524FB6"/>
    <w:multiLevelType w:val="hybridMultilevel"/>
    <w:tmpl w:val="5C9405F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5">
    <w:nsid w:val="7493754B"/>
    <w:multiLevelType w:val="hybridMultilevel"/>
    <w:tmpl w:val="FC32A3C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6">
    <w:nsid w:val="75772881"/>
    <w:multiLevelType w:val="hybridMultilevel"/>
    <w:tmpl w:val="25F48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6863883"/>
    <w:multiLevelType w:val="hybridMultilevel"/>
    <w:tmpl w:val="71EAA11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8">
    <w:nsid w:val="76D34107"/>
    <w:multiLevelType w:val="hybridMultilevel"/>
    <w:tmpl w:val="DD9649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9">
    <w:nsid w:val="776F1D41"/>
    <w:multiLevelType w:val="hybridMultilevel"/>
    <w:tmpl w:val="FB1E56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23"/>
  </w:num>
  <w:num w:numId="2">
    <w:abstractNumId w:val="40"/>
  </w:num>
  <w:num w:numId="3">
    <w:abstractNumId w:val="33"/>
  </w:num>
  <w:num w:numId="4">
    <w:abstractNumId w:val="34"/>
  </w:num>
  <w:num w:numId="5">
    <w:abstractNumId w:val="42"/>
  </w:num>
  <w:num w:numId="6">
    <w:abstractNumId w:val="1"/>
  </w:num>
  <w:num w:numId="7">
    <w:abstractNumId w:val="48"/>
  </w:num>
  <w:num w:numId="8">
    <w:abstractNumId w:val="51"/>
  </w:num>
  <w:num w:numId="9">
    <w:abstractNumId w:val="28"/>
  </w:num>
  <w:num w:numId="10">
    <w:abstractNumId w:val="27"/>
  </w:num>
  <w:num w:numId="11">
    <w:abstractNumId w:val="31"/>
  </w:num>
  <w:num w:numId="12">
    <w:abstractNumId w:val="54"/>
  </w:num>
  <w:num w:numId="13">
    <w:abstractNumId w:val="50"/>
  </w:num>
  <w:num w:numId="14">
    <w:abstractNumId w:val="11"/>
  </w:num>
  <w:num w:numId="15">
    <w:abstractNumId w:val="43"/>
  </w:num>
  <w:num w:numId="16">
    <w:abstractNumId w:val="2"/>
  </w:num>
  <w:num w:numId="17">
    <w:abstractNumId w:val="39"/>
  </w:num>
  <w:num w:numId="18">
    <w:abstractNumId w:val="47"/>
  </w:num>
  <w:num w:numId="19">
    <w:abstractNumId w:val="41"/>
  </w:num>
  <w:num w:numId="20">
    <w:abstractNumId w:val="21"/>
  </w:num>
  <w:num w:numId="21">
    <w:abstractNumId w:val="19"/>
  </w:num>
  <w:num w:numId="22">
    <w:abstractNumId w:val="22"/>
  </w:num>
  <w:num w:numId="23">
    <w:abstractNumId w:val="0"/>
  </w:num>
  <w:num w:numId="24">
    <w:abstractNumId w:val="9"/>
  </w:num>
  <w:num w:numId="25">
    <w:abstractNumId w:val="29"/>
  </w:num>
  <w:num w:numId="26">
    <w:abstractNumId w:val="58"/>
  </w:num>
  <w:num w:numId="27">
    <w:abstractNumId w:val="18"/>
  </w:num>
  <w:num w:numId="28">
    <w:abstractNumId w:val="3"/>
  </w:num>
  <w:num w:numId="29">
    <w:abstractNumId w:val="53"/>
  </w:num>
  <w:num w:numId="30">
    <w:abstractNumId w:val="24"/>
  </w:num>
  <w:num w:numId="31">
    <w:abstractNumId w:val="30"/>
  </w:num>
  <w:num w:numId="32">
    <w:abstractNumId w:val="36"/>
  </w:num>
  <w:num w:numId="33">
    <w:abstractNumId w:val="37"/>
  </w:num>
  <w:num w:numId="34">
    <w:abstractNumId w:val="16"/>
  </w:num>
  <w:num w:numId="35">
    <w:abstractNumId w:val="14"/>
  </w:num>
  <w:num w:numId="36">
    <w:abstractNumId w:val="45"/>
  </w:num>
  <w:num w:numId="37">
    <w:abstractNumId w:val="25"/>
  </w:num>
  <w:num w:numId="38">
    <w:abstractNumId w:val="10"/>
  </w:num>
  <w:num w:numId="39">
    <w:abstractNumId w:val="35"/>
  </w:num>
  <w:num w:numId="40">
    <w:abstractNumId w:val="32"/>
  </w:num>
  <w:num w:numId="41">
    <w:abstractNumId w:val="4"/>
  </w:num>
  <w:num w:numId="42">
    <w:abstractNumId w:val="38"/>
  </w:num>
  <w:num w:numId="43">
    <w:abstractNumId w:val="59"/>
  </w:num>
  <w:num w:numId="44">
    <w:abstractNumId w:val="8"/>
  </w:num>
  <w:num w:numId="45">
    <w:abstractNumId w:val="55"/>
  </w:num>
  <w:num w:numId="46">
    <w:abstractNumId w:val="26"/>
  </w:num>
  <w:num w:numId="47">
    <w:abstractNumId w:val="57"/>
  </w:num>
  <w:num w:numId="48">
    <w:abstractNumId w:val="5"/>
  </w:num>
  <w:num w:numId="49">
    <w:abstractNumId w:val="12"/>
  </w:num>
  <w:num w:numId="50">
    <w:abstractNumId w:val="46"/>
  </w:num>
  <w:num w:numId="51">
    <w:abstractNumId w:val="13"/>
  </w:num>
  <w:num w:numId="52">
    <w:abstractNumId w:val="7"/>
  </w:num>
  <w:num w:numId="53">
    <w:abstractNumId w:val="6"/>
  </w:num>
  <w:num w:numId="54">
    <w:abstractNumId w:val="15"/>
  </w:num>
  <w:num w:numId="55">
    <w:abstractNumId w:val="52"/>
  </w:num>
  <w:num w:numId="56">
    <w:abstractNumId w:val="56"/>
  </w:num>
  <w:num w:numId="57">
    <w:abstractNumId w:val="49"/>
  </w:num>
  <w:num w:numId="58">
    <w:abstractNumId w:val="44"/>
  </w:num>
  <w:num w:numId="59">
    <w:abstractNumId w:val="20"/>
  </w:num>
  <w:num w:numId="60">
    <w:abstractNumId w:val="1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410"/>
    <w:rsid w:val="00017B17"/>
    <w:rsid w:val="00022AA8"/>
    <w:rsid w:val="00072331"/>
    <w:rsid w:val="000B5410"/>
    <w:rsid w:val="000F6E30"/>
    <w:rsid w:val="00266042"/>
    <w:rsid w:val="00275E7C"/>
    <w:rsid w:val="002E08D0"/>
    <w:rsid w:val="004C226C"/>
    <w:rsid w:val="00552E60"/>
    <w:rsid w:val="00562934"/>
    <w:rsid w:val="005C033B"/>
    <w:rsid w:val="00614396"/>
    <w:rsid w:val="006B02DC"/>
    <w:rsid w:val="006B4988"/>
    <w:rsid w:val="006B7A91"/>
    <w:rsid w:val="007C2802"/>
    <w:rsid w:val="008D4F52"/>
    <w:rsid w:val="00915670"/>
    <w:rsid w:val="009542BE"/>
    <w:rsid w:val="00964938"/>
    <w:rsid w:val="00A337DD"/>
    <w:rsid w:val="00A52D56"/>
    <w:rsid w:val="00C7149C"/>
    <w:rsid w:val="00CB4B60"/>
    <w:rsid w:val="00CC3CBC"/>
    <w:rsid w:val="00D43218"/>
    <w:rsid w:val="00D501D4"/>
    <w:rsid w:val="00D543ED"/>
    <w:rsid w:val="00DB2669"/>
    <w:rsid w:val="00EA7BD3"/>
    <w:rsid w:val="00EE218E"/>
    <w:rsid w:val="00F95F6E"/>
    <w:rsid w:val="00FA4DBD"/>
    <w:rsid w:val="00FB1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68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02DC"/>
    <w:rPr>
      <w:b/>
      <w:bCs/>
    </w:rPr>
  </w:style>
  <w:style w:type="character" w:styleId="Emphasis">
    <w:name w:val="Emphasis"/>
    <w:basedOn w:val="DefaultParagraphFont"/>
    <w:uiPriority w:val="20"/>
    <w:qFormat/>
    <w:rsid w:val="006B02DC"/>
    <w:rPr>
      <w:i/>
      <w:iCs/>
    </w:rPr>
  </w:style>
  <w:style w:type="paragraph" w:styleId="ListParagraph">
    <w:name w:val="List Paragraph"/>
    <w:basedOn w:val="Normal"/>
    <w:uiPriority w:val="34"/>
    <w:qFormat/>
    <w:rsid w:val="006B02DC"/>
    <w:pPr>
      <w:ind w:left="720"/>
      <w:contextualSpacing/>
    </w:pPr>
  </w:style>
  <w:style w:type="character" w:styleId="Hyperlink">
    <w:name w:val="Hyperlink"/>
    <w:basedOn w:val="DefaultParagraphFont"/>
    <w:uiPriority w:val="99"/>
    <w:unhideWhenUsed/>
    <w:rsid w:val="00D43218"/>
    <w:rPr>
      <w:color w:val="0000FF" w:themeColor="hyperlink"/>
      <w:u w:val="single"/>
    </w:rPr>
  </w:style>
  <w:style w:type="paragraph" w:styleId="BalloonText">
    <w:name w:val="Balloon Text"/>
    <w:basedOn w:val="Normal"/>
    <w:link w:val="BalloonTextChar"/>
    <w:uiPriority w:val="99"/>
    <w:semiHidden/>
    <w:unhideWhenUsed/>
    <w:rsid w:val="00614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396"/>
    <w:rPr>
      <w:rFonts w:ascii="Tahoma" w:hAnsi="Tahoma" w:cs="Tahoma"/>
      <w:sz w:val="16"/>
      <w:szCs w:val="16"/>
    </w:rPr>
  </w:style>
  <w:style w:type="character" w:customStyle="1" w:styleId="apple-converted-space">
    <w:name w:val="apple-converted-space"/>
    <w:basedOn w:val="DefaultParagraphFont"/>
    <w:rsid w:val="000723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02DC"/>
    <w:rPr>
      <w:b/>
      <w:bCs/>
    </w:rPr>
  </w:style>
  <w:style w:type="character" w:styleId="Emphasis">
    <w:name w:val="Emphasis"/>
    <w:basedOn w:val="DefaultParagraphFont"/>
    <w:uiPriority w:val="20"/>
    <w:qFormat/>
    <w:rsid w:val="006B02DC"/>
    <w:rPr>
      <w:i/>
      <w:iCs/>
    </w:rPr>
  </w:style>
  <w:style w:type="paragraph" w:styleId="ListParagraph">
    <w:name w:val="List Paragraph"/>
    <w:basedOn w:val="Normal"/>
    <w:uiPriority w:val="34"/>
    <w:qFormat/>
    <w:rsid w:val="006B02DC"/>
    <w:pPr>
      <w:ind w:left="720"/>
      <w:contextualSpacing/>
    </w:pPr>
  </w:style>
  <w:style w:type="character" w:styleId="Hyperlink">
    <w:name w:val="Hyperlink"/>
    <w:basedOn w:val="DefaultParagraphFont"/>
    <w:uiPriority w:val="99"/>
    <w:unhideWhenUsed/>
    <w:rsid w:val="00D43218"/>
    <w:rPr>
      <w:color w:val="0000FF" w:themeColor="hyperlink"/>
      <w:u w:val="single"/>
    </w:rPr>
  </w:style>
  <w:style w:type="paragraph" w:styleId="BalloonText">
    <w:name w:val="Balloon Text"/>
    <w:basedOn w:val="Normal"/>
    <w:link w:val="BalloonTextChar"/>
    <w:uiPriority w:val="99"/>
    <w:semiHidden/>
    <w:unhideWhenUsed/>
    <w:rsid w:val="00614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396"/>
    <w:rPr>
      <w:rFonts w:ascii="Tahoma" w:hAnsi="Tahoma" w:cs="Tahoma"/>
      <w:sz w:val="16"/>
      <w:szCs w:val="16"/>
    </w:rPr>
  </w:style>
  <w:style w:type="character" w:customStyle="1" w:styleId="apple-converted-space">
    <w:name w:val="apple-converted-space"/>
    <w:basedOn w:val="DefaultParagraphFont"/>
    <w:rsid w:val="00072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5867">
      <w:bodyDiv w:val="1"/>
      <w:marLeft w:val="0"/>
      <w:marRight w:val="0"/>
      <w:marTop w:val="0"/>
      <w:marBottom w:val="0"/>
      <w:divBdr>
        <w:top w:val="none" w:sz="0" w:space="0" w:color="auto"/>
        <w:left w:val="none" w:sz="0" w:space="0" w:color="auto"/>
        <w:bottom w:val="none" w:sz="0" w:space="0" w:color="auto"/>
        <w:right w:val="none" w:sz="0" w:space="0" w:color="auto"/>
      </w:divBdr>
    </w:div>
    <w:div w:id="386102409">
      <w:bodyDiv w:val="1"/>
      <w:marLeft w:val="0"/>
      <w:marRight w:val="0"/>
      <w:marTop w:val="0"/>
      <w:marBottom w:val="0"/>
      <w:divBdr>
        <w:top w:val="none" w:sz="0" w:space="0" w:color="auto"/>
        <w:left w:val="none" w:sz="0" w:space="0" w:color="auto"/>
        <w:bottom w:val="none" w:sz="0" w:space="0" w:color="auto"/>
        <w:right w:val="none" w:sz="0" w:space="0" w:color="auto"/>
      </w:divBdr>
    </w:div>
    <w:div w:id="615792915">
      <w:bodyDiv w:val="1"/>
      <w:marLeft w:val="0"/>
      <w:marRight w:val="0"/>
      <w:marTop w:val="0"/>
      <w:marBottom w:val="0"/>
      <w:divBdr>
        <w:top w:val="none" w:sz="0" w:space="0" w:color="auto"/>
        <w:left w:val="none" w:sz="0" w:space="0" w:color="auto"/>
        <w:bottom w:val="none" w:sz="0" w:space="0" w:color="auto"/>
        <w:right w:val="none" w:sz="0" w:space="0" w:color="auto"/>
      </w:divBdr>
    </w:div>
    <w:div w:id="1458916838">
      <w:bodyDiv w:val="1"/>
      <w:marLeft w:val="150"/>
      <w:marRight w:val="150"/>
      <w:marTop w:val="135"/>
      <w:marBottom w:val="135"/>
      <w:divBdr>
        <w:top w:val="none" w:sz="0" w:space="0" w:color="auto"/>
        <w:left w:val="none" w:sz="0" w:space="0" w:color="auto"/>
        <w:bottom w:val="none" w:sz="0" w:space="0" w:color="auto"/>
        <w:right w:val="none" w:sz="0" w:space="0" w:color="auto"/>
      </w:divBdr>
    </w:div>
    <w:div w:id="1944147337">
      <w:bodyDiv w:val="1"/>
      <w:marLeft w:val="0"/>
      <w:marRight w:val="0"/>
      <w:marTop w:val="0"/>
      <w:marBottom w:val="0"/>
      <w:divBdr>
        <w:top w:val="none" w:sz="0" w:space="0" w:color="auto"/>
        <w:left w:val="none" w:sz="0" w:space="0" w:color="auto"/>
        <w:bottom w:val="none" w:sz="0" w:space="0" w:color="auto"/>
        <w:right w:val="none" w:sz="0" w:space="0" w:color="auto"/>
      </w:divBdr>
    </w:div>
    <w:div w:id="213768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edrose.consulting" TargetMode="External"/><Relationship Id="rId7" Type="http://schemas.openxmlformats.org/officeDocument/2006/relationships/hyperlink" Target="http://www.krconnect.blogspot.com" TargetMode="External"/><Relationship Id="rId8" Type="http://schemas.openxmlformats.org/officeDocument/2006/relationships/hyperlink" Target="http://www.saatchikevi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6943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Hofler</dc:creator>
  <cp:lastModifiedBy>Emi Gordon</cp:lastModifiedBy>
  <cp:revision>2</cp:revision>
  <cp:lastPrinted>2017-05-08T04:21:00Z</cp:lastPrinted>
  <dcterms:created xsi:type="dcterms:W3CDTF">2017-07-13T22:58:00Z</dcterms:created>
  <dcterms:modified xsi:type="dcterms:W3CDTF">2017-07-13T22:58:00Z</dcterms:modified>
</cp:coreProperties>
</file>